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7" w:type="dxa"/>
        <w:jc w:val="center"/>
        <w:tblInd w:w="-1579" w:type="dxa"/>
        <w:tblBorders>
          <w:insideH w:val="single" w:sz="4" w:space="0" w:color="auto"/>
        </w:tblBorders>
        <w:tblLook w:val="01E0" w:firstRow="1" w:lastRow="1" w:firstColumn="1" w:lastColumn="1" w:noHBand="0" w:noVBand="0"/>
      </w:tblPr>
      <w:tblGrid>
        <w:gridCol w:w="5449"/>
        <w:gridCol w:w="5448"/>
      </w:tblGrid>
      <w:tr w:rsidR="00E2025C" w:rsidTr="00E2025C">
        <w:trPr>
          <w:jc w:val="center"/>
        </w:trPr>
        <w:tc>
          <w:tcPr>
            <w:tcW w:w="5449" w:type="dxa"/>
            <w:hideMark/>
          </w:tcPr>
          <w:p w:rsidR="00E2025C" w:rsidRDefault="00E2025C">
            <w:pPr>
              <w:spacing w:line="276" w:lineRule="auto"/>
              <w:jc w:val="center"/>
              <w:rPr>
                <w:szCs w:val="28"/>
              </w:rPr>
            </w:pPr>
            <w:r>
              <w:rPr>
                <w:szCs w:val="28"/>
              </w:rPr>
              <w:t>ĐẢNG BỘ SỞ GIÁO DỤC VÀ ĐÀO TẠO</w:t>
            </w:r>
          </w:p>
          <w:p w:rsidR="00E2025C" w:rsidRDefault="00E2025C">
            <w:pPr>
              <w:tabs>
                <w:tab w:val="left" w:pos="851"/>
              </w:tabs>
              <w:spacing w:line="276" w:lineRule="auto"/>
              <w:jc w:val="center"/>
              <w:rPr>
                <w:b/>
                <w:szCs w:val="28"/>
              </w:rPr>
            </w:pPr>
            <w:r>
              <w:rPr>
                <w:b/>
                <w:szCs w:val="28"/>
              </w:rPr>
              <w:t>ĐẢNG ỦY TRƯỜNG CAO ĐẲNG LÝ TỰ TRỌNG THÀNH PHỐ HỒ CHÍ MINH</w:t>
            </w:r>
          </w:p>
          <w:p w:rsidR="00E2025C" w:rsidRDefault="00E2025C">
            <w:pPr>
              <w:tabs>
                <w:tab w:val="left" w:pos="851"/>
              </w:tabs>
              <w:spacing w:line="264" w:lineRule="auto"/>
              <w:jc w:val="center"/>
              <w:rPr>
                <w:b/>
                <w:szCs w:val="28"/>
              </w:rPr>
            </w:pPr>
            <w:r>
              <w:rPr>
                <w:b/>
                <w:szCs w:val="28"/>
              </w:rPr>
              <w:t>*</w:t>
            </w:r>
          </w:p>
          <w:p w:rsidR="00E2025C" w:rsidRDefault="00E2025C">
            <w:pPr>
              <w:tabs>
                <w:tab w:val="left" w:pos="851"/>
              </w:tabs>
              <w:spacing w:line="264" w:lineRule="auto"/>
              <w:jc w:val="center"/>
              <w:rPr>
                <w:sz w:val="26"/>
                <w:szCs w:val="26"/>
              </w:rPr>
            </w:pPr>
            <w:r>
              <w:rPr>
                <w:szCs w:val="28"/>
              </w:rPr>
              <w:t>Số:         BC/ĐU</w:t>
            </w:r>
          </w:p>
        </w:tc>
        <w:tc>
          <w:tcPr>
            <w:tcW w:w="5448" w:type="dxa"/>
          </w:tcPr>
          <w:p w:rsidR="00E2025C" w:rsidRDefault="00E2025C">
            <w:pPr>
              <w:tabs>
                <w:tab w:val="left" w:pos="851"/>
              </w:tabs>
              <w:spacing w:line="264" w:lineRule="auto"/>
              <w:jc w:val="center"/>
              <w:rPr>
                <w:b/>
                <w:sz w:val="30"/>
                <w:szCs w:val="30"/>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335915</wp:posOffset>
                      </wp:positionH>
                      <wp:positionV relativeFrom="paragraph">
                        <wp:posOffset>220345</wp:posOffset>
                      </wp:positionV>
                      <wp:extent cx="264731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7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5pt,17.35pt" to="234.9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"/>
                  </w:pict>
                </mc:Fallback>
              </mc:AlternateContent>
            </w:r>
            <w:r>
              <w:rPr>
                <w:b/>
                <w:sz w:val="30"/>
                <w:szCs w:val="30"/>
              </w:rPr>
              <w:t>ĐẢNG CỘNG SẢN VIỆT NAM</w:t>
            </w:r>
          </w:p>
          <w:p w:rsidR="00E2025C" w:rsidRDefault="00E2025C">
            <w:pPr>
              <w:tabs>
                <w:tab w:val="left" w:pos="851"/>
              </w:tabs>
              <w:spacing w:line="264" w:lineRule="auto"/>
              <w:rPr>
                <w:i/>
                <w:szCs w:val="28"/>
              </w:rPr>
            </w:pPr>
          </w:p>
          <w:p w:rsidR="00E2025C" w:rsidRDefault="00E2025C" w:rsidP="00AC3FE5">
            <w:pPr>
              <w:tabs>
                <w:tab w:val="left" w:pos="851"/>
              </w:tabs>
              <w:spacing w:line="264" w:lineRule="auto"/>
              <w:rPr>
                <w:i/>
                <w:szCs w:val="28"/>
              </w:rPr>
            </w:pPr>
            <w:r>
              <w:rPr>
                <w:i/>
                <w:szCs w:val="28"/>
              </w:rPr>
              <w:t>TP.Hồ Chí Minh, ngày     tháng  6  năm 201</w:t>
            </w:r>
            <w:r w:rsidR="00AC3FE5">
              <w:rPr>
                <w:i/>
                <w:szCs w:val="28"/>
              </w:rPr>
              <w:t>9</w:t>
            </w:r>
          </w:p>
        </w:tc>
      </w:tr>
    </w:tbl>
    <w:p w:rsidR="00E2025C" w:rsidRDefault="00E2025C" w:rsidP="00E2025C">
      <w:pPr>
        <w:tabs>
          <w:tab w:val="left" w:pos="851"/>
        </w:tabs>
        <w:spacing w:line="264" w:lineRule="auto"/>
        <w:ind w:firstLine="567"/>
        <w:rPr>
          <w:b/>
          <w:sz w:val="32"/>
          <w:szCs w:val="32"/>
        </w:rPr>
      </w:pPr>
    </w:p>
    <w:p w:rsidR="00E2025C" w:rsidRDefault="00E2025C" w:rsidP="00E2025C">
      <w:pPr>
        <w:tabs>
          <w:tab w:val="left" w:pos="851"/>
        </w:tabs>
        <w:spacing w:line="264" w:lineRule="auto"/>
        <w:ind w:firstLine="567"/>
        <w:jc w:val="center"/>
        <w:rPr>
          <w:b/>
          <w:sz w:val="32"/>
          <w:szCs w:val="32"/>
        </w:rPr>
      </w:pPr>
      <w:r>
        <w:rPr>
          <w:b/>
          <w:sz w:val="32"/>
          <w:szCs w:val="32"/>
        </w:rPr>
        <w:t>BÁO CÁO</w:t>
      </w:r>
    </w:p>
    <w:p w:rsidR="00E2025C" w:rsidRDefault="00E2025C" w:rsidP="00E2025C">
      <w:pPr>
        <w:tabs>
          <w:tab w:val="left" w:pos="851"/>
        </w:tabs>
        <w:spacing w:line="264" w:lineRule="auto"/>
        <w:jc w:val="center"/>
        <w:rPr>
          <w:b/>
          <w:sz w:val="30"/>
          <w:szCs w:val="30"/>
        </w:rPr>
      </w:pPr>
      <w:r>
        <w:rPr>
          <w:b/>
          <w:sz w:val="30"/>
          <w:szCs w:val="30"/>
        </w:rPr>
        <w:t>Thực hiện công tác Tuyên giáo 6 tháng đầu năm  201</w:t>
      </w:r>
      <w:r w:rsidR="00AC3FE5">
        <w:rPr>
          <w:b/>
          <w:sz w:val="30"/>
          <w:szCs w:val="30"/>
        </w:rPr>
        <w:t>9</w:t>
      </w:r>
    </w:p>
    <w:p w:rsidR="00B73EF9" w:rsidRPr="00683932" w:rsidRDefault="00B73EF9" w:rsidP="00E76B70">
      <w:pPr>
        <w:spacing w:before="240"/>
        <w:ind w:firstLine="720"/>
        <w:jc w:val="both"/>
        <w:rPr>
          <w:bCs/>
          <w:spacing w:val="6"/>
          <w:szCs w:val="28"/>
        </w:rPr>
      </w:pPr>
      <w:r w:rsidRPr="00683932">
        <w:rPr>
          <w:bCs/>
          <w:spacing w:val="6"/>
          <w:szCs w:val="28"/>
        </w:rPr>
        <w:t xml:space="preserve">Thực hiện Kế hoạch Số 43 -KH/ĐU ngày 09  tháng01 năm 2019 của Đảng ủy Sở Giáo dục và Đào tạo Thành phố Hồ Chí Minh về công tác tuyên truyền  kỷ niệm các ngày lễ lớn trong năm 2019; </w:t>
      </w:r>
    </w:p>
    <w:p w:rsidR="00B73EF9" w:rsidRPr="00683932" w:rsidRDefault="00B73EF9" w:rsidP="00E76B70">
      <w:pPr>
        <w:spacing w:before="240"/>
        <w:ind w:firstLine="720"/>
        <w:jc w:val="both"/>
        <w:rPr>
          <w:bCs/>
          <w:spacing w:val="6"/>
          <w:szCs w:val="28"/>
        </w:rPr>
      </w:pPr>
      <w:r w:rsidRPr="00683932">
        <w:rPr>
          <w:bCs/>
          <w:spacing w:val="6"/>
          <w:szCs w:val="28"/>
        </w:rPr>
        <w:t xml:space="preserve">Ban Chấp hành Đảng bộ Trường Cao đẳng Lý Tự Trọng Thành phố Hồ Chí Minh xây dựng kế hoạch và tổ chức thực hiện công tác Tuyên giáo trong năm 2019. </w:t>
      </w:r>
      <w:r w:rsidR="00DC7967" w:rsidRPr="00683932">
        <w:rPr>
          <w:bCs/>
          <w:spacing w:val="6"/>
          <w:szCs w:val="28"/>
        </w:rPr>
        <w:t xml:space="preserve">Qua </w:t>
      </w:r>
      <w:r w:rsidRPr="00683932">
        <w:rPr>
          <w:bCs/>
          <w:spacing w:val="6"/>
          <w:szCs w:val="28"/>
        </w:rPr>
        <w:t xml:space="preserve">triên khai thực hiện </w:t>
      </w:r>
      <w:r w:rsidR="00DC7967" w:rsidRPr="00683932">
        <w:rPr>
          <w:bCs/>
          <w:spacing w:val="6"/>
          <w:szCs w:val="28"/>
        </w:rPr>
        <w:t xml:space="preserve">Ban Chấp hành Đang bộ thực hiện báo cáo kết qủa </w:t>
      </w:r>
      <w:r w:rsidRPr="00683932">
        <w:rPr>
          <w:bCs/>
          <w:spacing w:val="6"/>
          <w:szCs w:val="28"/>
        </w:rPr>
        <w:t>6 tháng đ</w:t>
      </w:r>
      <w:r w:rsidR="00683932" w:rsidRPr="00683932">
        <w:rPr>
          <w:bCs/>
          <w:spacing w:val="6"/>
          <w:szCs w:val="28"/>
        </w:rPr>
        <w:t>ầ</w:t>
      </w:r>
      <w:r w:rsidRPr="00683932">
        <w:rPr>
          <w:bCs/>
          <w:spacing w:val="6"/>
          <w:szCs w:val="28"/>
        </w:rPr>
        <w:t>u năm cụ thể như sau:</w:t>
      </w:r>
    </w:p>
    <w:p w:rsidR="00E2025C" w:rsidRPr="00683932" w:rsidRDefault="00E2025C" w:rsidP="00E2025C">
      <w:pPr>
        <w:pStyle w:val="ListParagraph"/>
        <w:numPr>
          <w:ilvl w:val="0"/>
          <w:numId w:val="4"/>
        </w:numPr>
        <w:tabs>
          <w:tab w:val="left" w:pos="993"/>
        </w:tabs>
        <w:ind w:left="0" w:firstLine="709"/>
        <w:jc w:val="both"/>
        <w:rPr>
          <w:b/>
          <w:spacing w:val="4"/>
          <w:szCs w:val="28"/>
        </w:rPr>
      </w:pPr>
      <w:r w:rsidRPr="00683932">
        <w:rPr>
          <w:b/>
          <w:spacing w:val="4"/>
          <w:szCs w:val="28"/>
        </w:rPr>
        <w:t>Công tác triển khai thực hiện 6 tháng đầu năm 201</w:t>
      </w:r>
      <w:r w:rsidR="00E76B70" w:rsidRPr="00683932">
        <w:rPr>
          <w:b/>
          <w:spacing w:val="4"/>
          <w:szCs w:val="28"/>
        </w:rPr>
        <w:t>9</w:t>
      </w:r>
    </w:p>
    <w:p w:rsidR="00E2025C" w:rsidRPr="00683932" w:rsidRDefault="00777674" w:rsidP="00E2025C">
      <w:pPr>
        <w:tabs>
          <w:tab w:val="left" w:pos="993"/>
        </w:tabs>
        <w:ind w:firstLine="709"/>
        <w:jc w:val="both"/>
        <w:rPr>
          <w:spacing w:val="4"/>
          <w:szCs w:val="28"/>
        </w:rPr>
      </w:pPr>
      <w:r w:rsidRPr="00683932">
        <w:rPr>
          <w:bCs/>
          <w:spacing w:val="6"/>
          <w:szCs w:val="28"/>
        </w:rPr>
        <w:t>Căn cứ kế hoạch và tổ chức thực hiện công tác Tuyên giáo trong năm 2019 cua Ban Chấp hành Đảng bộ</w:t>
      </w:r>
      <w:r w:rsidR="00492B66" w:rsidRPr="00683932">
        <w:rPr>
          <w:spacing w:val="4"/>
          <w:szCs w:val="28"/>
        </w:rPr>
        <w:t xml:space="preserve">. </w:t>
      </w:r>
      <w:proofErr w:type="gramStart"/>
      <w:r w:rsidR="00492B66" w:rsidRPr="00683932">
        <w:rPr>
          <w:spacing w:val="4"/>
          <w:szCs w:val="28"/>
        </w:rPr>
        <w:t xml:space="preserve">Qua </w:t>
      </w:r>
      <w:r w:rsidR="00615F56" w:rsidRPr="00683932">
        <w:rPr>
          <w:spacing w:val="4"/>
          <w:szCs w:val="28"/>
        </w:rPr>
        <w:t>6 tháng đầu năm 2019</w:t>
      </w:r>
      <w:r w:rsidR="00492B66" w:rsidRPr="00683932">
        <w:rPr>
          <w:spacing w:val="4"/>
          <w:szCs w:val="28"/>
        </w:rPr>
        <w:t xml:space="preserve"> với b</w:t>
      </w:r>
      <w:r w:rsidRPr="00683932">
        <w:rPr>
          <w:spacing w:val="4"/>
          <w:szCs w:val="28"/>
        </w:rPr>
        <w:t>ối cảnh</w:t>
      </w:r>
      <w:r w:rsidR="00E2025C" w:rsidRPr="00683932">
        <w:rPr>
          <w:spacing w:val="4"/>
          <w:szCs w:val="28"/>
        </w:rPr>
        <w:t xml:space="preserve"> tình hình thế giới và khu vực vẫn còn nhiều diễn biến phức tạp, khó lường.</w:t>
      </w:r>
      <w:proofErr w:type="gramEnd"/>
      <w:r w:rsidR="00615F56" w:rsidRPr="00683932">
        <w:rPr>
          <w:spacing w:val="4"/>
          <w:szCs w:val="28"/>
        </w:rPr>
        <w:t xml:space="preserve"> </w:t>
      </w:r>
      <w:proofErr w:type="gramStart"/>
      <w:r w:rsidRPr="00683932">
        <w:rPr>
          <w:spacing w:val="4"/>
          <w:szCs w:val="28"/>
        </w:rPr>
        <w:t>Vấn đề Biển đông.</w:t>
      </w:r>
      <w:proofErr w:type="gramEnd"/>
      <w:r w:rsidRPr="00683932">
        <w:rPr>
          <w:spacing w:val="4"/>
          <w:szCs w:val="28"/>
        </w:rPr>
        <w:t xml:space="preserve"> </w:t>
      </w:r>
      <w:r w:rsidR="00615F56" w:rsidRPr="00683932">
        <w:rPr>
          <w:spacing w:val="4"/>
          <w:szCs w:val="28"/>
        </w:rPr>
        <w:t>Căng thăng vấn đề hạt nhân giữa Iran và Mỹ leo thang nghiêm trọng trên bờ vực cua chiến tranh toàn diện gây bất ôn cho tình hình an ninh khu vực trung đông và c</w:t>
      </w:r>
      <w:r w:rsidRPr="00683932">
        <w:rPr>
          <w:spacing w:val="4"/>
          <w:szCs w:val="28"/>
        </w:rPr>
        <w:t>ả</w:t>
      </w:r>
      <w:r w:rsidR="00615F56" w:rsidRPr="00683932">
        <w:rPr>
          <w:spacing w:val="4"/>
          <w:szCs w:val="28"/>
        </w:rPr>
        <w:t xml:space="preserve"> thế giới, cuộc chiến tranh thương mại giữa Mỹ và Trung Quốc chưa có giai pháp và lối thoát phù hợp,</w:t>
      </w:r>
      <w:r w:rsidR="00E2025C" w:rsidRPr="00683932">
        <w:rPr>
          <w:spacing w:val="4"/>
          <w:szCs w:val="28"/>
        </w:rPr>
        <w:t xml:space="preserve"> Kinh tế thế gi</w:t>
      </w:r>
      <w:r w:rsidRPr="00683932">
        <w:rPr>
          <w:spacing w:val="4"/>
          <w:szCs w:val="28"/>
        </w:rPr>
        <w:t>ớ</w:t>
      </w:r>
      <w:r w:rsidR="00E2025C" w:rsidRPr="00683932">
        <w:rPr>
          <w:spacing w:val="4"/>
          <w:szCs w:val="28"/>
        </w:rPr>
        <w:t>i và cuộc cách mạng khoa học công nghệ 4.0 ngày càng tác động và ảnh hưởng sâu sắc đến đời sống chính trị, xã hội trên toàn thế giới</w:t>
      </w:r>
      <w:r w:rsidR="00492B66" w:rsidRPr="00683932">
        <w:rPr>
          <w:spacing w:val="4"/>
          <w:szCs w:val="28"/>
        </w:rPr>
        <w:t xml:space="preserve"> trong đó có Việt nam</w:t>
      </w:r>
      <w:r w:rsidR="00E2025C" w:rsidRPr="00683932">
        <w:rPr>
          <w:spacing w:val="4"/>
          <w:szCs w:val="28"/>
        </w:rPr>
        <w:t xml:space="preserve">.  Mặc dù vậy, những thành tựu quan trọng của nước ta kể từ sau đại hội XII của Đảng ngày cảng đổi mới và </w:t>
      </w:r>
      <w:proofErr w:type="gramStart"/>
      <w:r w:rsidR="00E2025C" w:rsidRPr="00683932">
        <w:rPr>
          <w:spacing w:val="4"/>
          <w:szCs w:val="28"/>
        </w:rPr>
        <w:t>có  những</w:t>
      </w:r>
      <w:proofErr w:type="gramEnd"/>
      <w:r w:rsidR="00E2025C" w:rsidRPr="00683932">
        <w:rPr>
          <w:spacing w:val="4"/>
          <w:szCs w:val="28"/>
        </w:rPr>
        <w:t xml:space="preserve"> bước đột phá tạo nên những thuận lợi, tác động sâu sắc đến cơ cấu xã hội. Phương thức lãnh đạo của Đảng ngày càng đổi mới; kết quả thực hiện Chỉ thị 05-CT/TW của Bộ Chính trị về “ đẩy mạnh học tập và làm theo tư tưởng đạo đức và phong cách Hồ Chí Minh” gắn với thực hiện Nghị quyết Trung ương 4 khóa XII “ về tăng cường xây dựng, chỉnh đốn Đảng; ngăn chặn, đẩy lùi sự suy thoái về tư tưởng chính trị, đạo đức, lối sống, những biểu hiện “tự diễn biến” “tự chuyển hóa” trong nội bộ, tiếp tục củng cố lòng tin của Nhân dân vào sự lãnh đạo của Đảng, quản lý của Nhà nước.</w:t>
      </w:r>
      <w:r w:rsidR="00615F56" w:rsidRPr="00683932">
        <w:rPr>
          <w:spacing w:val="4"/>
          <w:szCs w:val="28"/>
        </w:rPr>
        <w:t xml:space="preserve"> </w:t>
      </w:r>
      <w:proofErr w:type="gramStart"/>
      <w:r w:rsidR="00615F56" w:rsidRPr="00683932">
        <w:rPr>
          <w:spacing w:val="4"/>
          <w:szCs w:val="28"/>
        </w:rPr>
        <w:t>Bên cạnh đó cũng còn nhiều</w:t>
      </w:r>
      <w:r w:rsidR="00492B66" w:rsidRPr="00683932">
        <w:rPr>
          <w:spacing w:val="4"/>
          <w:szCs w:val="28"/>
        </w:rPr>
        <w:t xml:space="preserve"> khó khăn và thách thức.</w:t>
      </w:r>
      <w:proofErr w:type="gramEnd"/>
      <w:r w:rsidR="00492B66" w:rsidRPr="00683932">
        <w:rPr>
          <w:spacing w:val="4"/>
          <w:szCs w:val="28"/>
        </w:rPr>
        <w:t xml:space="preserve"> </w:t>
      </w:r>
      <w:proofErr w:type="gramStart"/>
      <w:r w:rsidR="00492B66" w:rsidRPr="00683932">
        <w:rPr>
          <w:spacing w:val="4"/>
          <w:szCs w:val="28"/>
        </w:rPr>
        <w:t>Dịch tả</w:t>
      </w:r>
      <w:r w:rsidR="00615F56" w:rsidRPr="00683932">
        <w:rPr>
          <w:spacing w:val="4"/>
          <w:szCs w:val="28"/>
        </w:rPr>
        <w:t xml:space="preserve"> lợn Châu Phi hoành hành trên khắp gần 64 tình thành c</w:t>
      </w:r>
      <w:r w:rsidR="00492B66" w:rsidRPr="00683932">
        <w:rPr>
          <w:spacing w:val="4"/>
          <w:szCs w:val="28"/>
        </w:rPr>
        <w:t>ả</w:t>
      </w:r>
      <w:r w:rsidR="00615F56" w:rsidRPr="00683932">
        <w:rPr>
          <w:spacing w:val="4"/>
          <w:szCs w:val="28"/>
        </w:rPr>
        <w:t xml:space="preserve"> nước gây </w:t>
      </w:r>
      <w:r w:rsidR="00492B66" w:rsidRPr="00683932">
        <w:rPr>
          <w:spacing w:val="4"/>
          <w:szCs w:val="28"/>
        </w:rPr>
        <w:t>thiệt hại kinh tế khá nghiêm trọ</w:t>
      </w:r>
      <w:r w:rsidR="00615F56" w:rsidRPr="00683932">
        <w:rPr>
          <w:spacing w:val="4"/>
          <w:szCs w:val="28"/>
        </w:rPr>
        <w:t xml:space="preserve">ng cho ngành chăn nôi </w:t>
      </w:r>
      <w:r w:rsidR="00492B66" w:rsidRPr="00683932">
        <w:rPr>
          <w:spacing w:val="4"/>
          <w:szCs w:val="28"/>
        </w:rPr>
        <w:t>ở</w:t>
      </w:r>
      <w:r w:rsidR="00615F56" w:rsidRPr="00683932">
        <w:rPr>
          <w:spacing w:val="4"/>
          <w:szCs w:val="28"/>
        </w:rPr>
        <w:t xml:space="preserve"> nước ta</w:t>
      </w:r>
      <w:r w:rsidR="00B76D01" w:rsidRPr="00683932">
        <w:rPr>
          <w:spacing w:val="4"/>
          <w:szCs w:val="28"/>
        </w:rPr>
        <w:t xml:space="preserve"> và cuộc sống sinh hoạt cua người dân</w:t>
      </w:r>
      <w:r w:rsidR="00615F56" w:rsidRPr="00683932">
        <w:rPr>
          <w:spacing w:val="4"/>
          <w:szCs w:val="28"/>
        </w:rPr>
        <w:t>.</w:t>
      </w:r>
      <w:proofErr w:type="gramEnd"/>
      <w:r w:rsidR="00615F56" w:rsidRPr="00683932">
        <w:rPr>
          <w:spacing w:val="4"/>
          <w:szCs w:val="28"/>
        </w:rPr>
        <w:t xml:space="preserve"> Việc </w:t>
      </w:r>
      <w:r w:rsidR="00B76D01" w:rsidRPr="00683932">
        <w:rPr>
          <w:spacing w:val="4"/>
          <w:szCs w:val="28"/>
        </w:rPr>
        <w:t>L</w:t>
      </w:r>
      <w:r w:rsidR="00615F56" w:rsidRPr="00683932">
        <w:rPr>
          <w:spacing w:val="4"/>
          <w:szCs w:val="28"/>
        </w:rPr>
        <w:t>iên minh Châ</w:t>
      </w:r>
      <w:r w:rsidR="00492B66" w:rsidRPr="00683932">
        <w:rPr>
          <w:spacing w:val="4"/>
          <w:szCs w:val="28"/>
        </w:rPr>
        <w:t>u Âu chưa rút lại Thẻ</w:t>
      </w:r>
      <w:r w:rsidR="00615F56" w:rsidRPr="00683932">
        <w:rPr>
          <w:spacing w:val="4"/>
          <w:szCs w:val="28"/>
        </w:rPr>
        <w:t xml:space="preserve"> vàng v</w:t>
      </w:r>
      <w:r w:rsidR="00492B66" w:rsidRPr="00683932">
        <w:rPr>
          <w:spacing w:val="4"/>
          <w:szCs w:val="28"/>
        </w:rPr>
        <w:t>ớ</w:t>
      </w:r>
      <w:r w:rsidR="00615F56" w:rsidRPr="00683932">
        <w:rPr>
          <w:spacing w:val="4"/>
          <w:szCs w:val="28"/>
        </w:rPr>
        <w:t>i ngành đánh bắt xuất kh</w:t>
      </w:r>
      <w:r w:rsidR="00492B66" w:rsidRPr="00683932">
        <w:rPr>
          <w:spacing w:val="4"/>
          <w:szCs w:val="28"/>
        </w:rPr>
        <w:t>ẩ</w:t>
      </w:r>
      <w:r w:rsidR="00615F56" w:rsidRPr="00683932">
        <w:rPr>
          <w:spacing w:val="4"/>
          <w:szCs w:val="28"/>
        </w:rPr>
        <w:t>u</w:t>
      </w:r>
      <w:r w:rsidR="00492B66" w:rsidRPr="00683932">
        <w:rPr>
          <w:spacing w:val="4"/>
          <w:szCs w:val="28"/>
        </w:rPr>
        <w:t xml:space="preserve"> thủ</w:t>
      </w:r>
      <w:r w:rsidR="00B76D01" w:rsidRPr="00683932">
        <w:rPr>
          <w:spacing w:val="4"/>
          <w:szCs w:val="28"/>
        </w:rPr>
        <w:t>y h</w:t>
      </w:r>
      <w:r w:rsidRPr="00683932">
        <w:rPr>
          <w:spacing w:val="4"/>
          <w:szCs w:val="28"/>
        </w:rPr>
        <w:t>ả</w:t>
      </w:r>
      <w:r w:rsidR="00492B66" w:rsidRPr="00683932">
        <w:rPr>
          <w:spacing w:val="4"/>
          <w:szCs w:val="28"/>
        </w:rPr>
        <w:t>i sản của</w:t>
      </w:r>
      <w:r w:rsidR="00B76D01" w:rsidRPr="00683932">
        <w:rPr>
          <w:spacing w:val="4"/>
          <w:szCs w:val="28"/>
        </w:rPr>
        <w:t xml:space="preserve"> Việt Nam cũng gây </w:t>
      </w:r>
      <w:r w:rsidR="00492B66" w:rsidRPr="00683932">
        <w:rPr>
          <w:spacing w:val="4"/>
          <w:szCs w:val="28"/>
        </w:rPr>
        <w:t>ả</w:t>
      </w:r>
      <w:r w:rsidR="00B76D01" w:rsidRPr="00683932">
        <w:rPr>
          <w:spacing w:val="4"/>
          <w:szCs w:val="28"/>
        </w:rPr>
        <w:t>nh hư</w:t>
      </w:r>
      <w:r w:rsidR="00492B66" w:rsidRPr="00683932">
        <w:rPr>
          <w:spacing w:val="4"/>
          <w:szCs w:val="28"/>
        </w:rPr>
        <w:t xml:space="preserve">ởng lớn đến doanh </w:t>
      </w:r>
      <w:proofErr w:type="gramStart"/>
      <w:r w:rsidR="00492B66" w:rsidRPr="00683932">
        <w:rPr>
          <w:spacing w:val="4"/>
          <w:szCs w:val="28"/>
        </w:rPr>
        <w:t>thu</w:t>
      </w:r>
      <w:proofErr w:type="gramEnd"/>
      <w:r w:rsidR="00492B66" w:rsidRPr="00683932">
        <w:rPr>
          <w:spacing w:val="4"/>
          <w:szCs w:val="28"/>
        </w:rPr>
        <w:t xml:space="preserve"> xuất khầu của ngành thủ</w:t>
      </w:r>
      <w:r w:rsidR="00B76D01" w:rsidRPr="00683932">
        <w:rPr>
          <w:spacing w:val="4"/>
          <w:szCs w:val="28"/>
        </w:rPr>
        <w:t>y s</w:t>
      </w:r>
      <w:r w:rsidR="00492B66" w:rsidRPr="00683932">
        <w:rPr>
          <w:spacing w:val="4"/>
          <w:szCs w:val="28"/>
        </w:rPr>
        <w:t>ả</w:t>
      </w:r>
      <w:r w:rsidR="00B76D01" w:rsidRPr="00683932">
        <w:rPr>
          <w:spacing w:val="4"/>
          <w:szCs w:val="28"/>
        </w:rPr>
        <w:t>n nước ta.</w:t>
      </w:r>
      <w:r w:rsidR="001F368F" w:rsidRPr="00683932">
        <w:rPr>
          <w:spacing w:val="4"/>
          <w:szCs w:val="28"/>
        </w:rPr>
        <w:t>..</w:t>
      </w:r>
    </w:p>
    <w:p w:rsidR="00E2025C" w:rsidRPr="00683932" w:rsidRDefault="00E2025C" w:rsidP="00E2025C">
      <w:pPr>
        <w:pStyle w:val="ListParagraph"/>
        <w:numPr>
          <w:ilvl w:val="0"/>
          <w:numId w:val="6"/>
        </w:numPr>
        <w:jc w:val="both"/>
        <w:rPr>
          <w:b/>
          <w:bCs/>
          <w:spacing w:val="6"/>
          <w:szCs w:val="28"/>
        </w:rPr>
      </w:pPr>
      <w:r w:rsidRPr="00683932">
        <w:rPr>
          <w:b/>
          <w:bCs/>
          <w:spacing w:val="6"/>
          <w:szCs w:val="28"/>
        </w:rPr>
        <w:t>Về tư tưởng chính trị</w:t>
      </w:r>
    </w:p>
    <w:p w:rsidR="00683932" w:rsidRDefault="00E2025C" w:rsidP="00E2025C">
      <w:pPr>
        <w:ind w:firstLine="720"/>
        <w:jc w:val="both"/>
        <w:rPr>
          <w:spacing w:val="4"/>
          <w:szCs w:val="28"/>
        </w:rPr>
      </w:pPr>
      <w:r w:rsidRPr="00683932">
        <w:rPr>
          <w:spacing w:val="6"/>
          <w:szCs w:val="28"/>
        </w:rPr>
        <w:lastRenderedPageBreak/>
        <w:t xml:space="preserve">1.1 </w:t>
      </w:r>
      <w:r w:rsidRPr="00683932">
        <w:rPr>
          <w:spacing w:val="4"/>
          <w:szCs w:val="28"/>
        </w:rPr>
        <w:t>Căn cứ Hướng dẫn công tác tuyên truyền trọng tâm trong Quý I</w:t>
      </w:r>
      <w:proofErr w:type="gramStart"/>
      <w:r w:rsidRPr="00683932">
        <w:rPr>
          <w:spacing w:val="4"/>
          <w:szCs w:val="28"/>
        </w:rPr>
        <w:t>,II</w:t>
      </w:r>
      <w:proofErr w:type="gramEnd"/>
      <w:r>
        <w:rPr>
          <w:spacing w:val="4"/>
          <w:szCs w:val="28"/>
        </w:rPr>
        <w:t xml:space="preserve"> của Ban tuyên giáo </w:t>
      </w:r>
      <w:r w:rsidR="00457BFB">
        <w:rPr>
          <w:spacing w:val="4"/>
          <w:szCs w:val="28"/>
        </w:rPr>
        <w:t>T</w:t>
      </w:r>
      <w:r>
        <w:rPr>
          <w:spacing w:val="4"/>
          <w:szCs w:val="28"/>
        </w:rPr>
        <w:t xml:space="preserve">hành </w:t>
      </w:r>
      <w:r w:rsidR="00457BFB">
        <w:rPr>
          <w:spacing w:val="4"/>
          <w:szCs w:val="28"/>
        </w:rPr>
        <w:t>ủ</w:t>
      </w:r>
      <w:r>
        <w:rPr>
          <w:spacing w:val="4"/>
          <w:szCs w:val="28"/>
        </w:rPr>
        <w:t>y, Ban Tyên giáo đảng ủy Sở GD&amp;ĐT. Ban Chấp hành Đảng bộ 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r w:rsidR="00D8710E">
        <w:rPr>
          <w:spacing w:val="4"/>
          <w:szCs w:val="28"/>
        </w:rPr>
        <w:t xml:space="preserve"> Đã tổ chức mời báo cáo viên Ban Tuyên Giáo </w:t>
      </w:r>
      <w:r w:rsidR="00D02DB1">
        <w:rPr>
          <w:spacing w:val="4"/>
          <w:szCs w:val="28"/>
        </w:rPr>
        <w:t>t</w:t>
      </w:r>
      <w:r w:rsidR="00D8710E">
        <w:rPr>
          <w:spacing w:val="4"/>
          <w:szCs w:val="28"/>
        </w:rPr>
        <w:t>hành ủy</w:t>
      </w:r>
      <w:r w:rsidR="00B03E5C">
        <w:rPr>
          <w:spacing w:val="4"/>
          <w:szCs w:val="28"/>
        </w:rPr>
        <w:t xml:space="preserve"> về báo cáo tập trung cho CB-GV-NV chủ đề nă</w:t>
      </w:r>
      <w:r w:rsidR="00457BFB">
        <w:rPr>
          <w:spacing w:val="4"/>
          <w:szCs w:val="28"/>
        </w:rPr>
        <w:t>m</w:t>
      </w:r>
      <w:r w:rsidR="00B03E5C">
        <w:rPr>
          <w:spacing w:val="4"/>
          <w:szCs w:val="28"/>
        </w:rPr>
        <w:t xml:space="preserve"> học 2019 về học tập và làm theo tư tưởng tấm gương đạo đức Hồ Chí Minh</w:t>
      </w:r>
      <w:r w:rsidR="004B6948">
        <w:rPr>
          <w:spacing w:val="4"/>
          <w:szCs w:val="28"/>
        </w:rPr>
        <w:t xml:space="preserve"> về “ Xây dựng ý thức tôn trọng nhân dân, phát huy dân chủ, chăm lo đời sống nhân dân”</w:t>
      </w:r>
      <w:r w:rsidR="001B75CF">
        <w:rPr>
          <w:spacing w:val="4"/>
          <w:szCs w:val="28"/>
        </w:rPr>
        <w:t>. BCH Đảng bộ được học tập quán triệt tại Sở GD&amp;ĐT nội dung 50 năm thực hiện Di chúc của Hồ Chủ Tịch.</w:t>
      </w:r>
      <w:r w:rsidR="009E04B6">
        <w:rPr>
          <w:spacing w:val="4"/>
          <w:szCs w:val="28"/>
        </w:rPr>
        <w:t xml:space="preserve"> </w:t>
      </w:r>
    </w:p>
    <w:p w:rsidR="00E2025C" w:rsidRDefault="009E04B6" w:rsidP="00E2025C">
      <w:pPr>
        <w:ind w:firstLine="720"/>
        <w:jc w:val="both"/>
        <w:rPr>
          <w:spacing w:val="4"/>
          <w:szCs w:val="28"/>
        </w:rPr>
      </w:pPr>
      <w:r>
        <w:rPr>
          <w:spacing w:val="4"/>
          <w:szCs w:val="28"/>
        </w:rPr>
        <w:t xml:space="preserve">Lồng ghép với sinh hoạt chi bộ định kỳ </w:t>
      </w:r>
      <w:r w:rsidR="00683932">
        <w:rPr>
          <w:spacing w:val="4"/>
          <w:szCs w:val="28"/>
        </w:rPr>
        <w:t xml:space="preserve">hang tháng </w:t>
      </w:r>
      <w:r>
        <w:rPr>
          <w:spacing w:val="4"/>
          <w:szCs w:val="28"/>
        </w:rPr>
        <w:t>các cấp ủy chi bộ trực thuộc thực hiện các buổi sinh hoạt chuyên đề</w:t>
      </w:r>
      <w:r w:rsidR="00683932">
        <w:rPr>
          <w:spacing w:val="4"/>
          <w:szCs w:val="28"/>
        </w:rPr>
        <w:t>, báo cáo chuyên đề</w:t>
      </w:r>
      <w:r>
        <w:rPr>
          <w:spacing w:val="4"/>
          <w:szCs w:val="28"/>
        </w:rPr>
        <w:t xml:space="preserve"> trong Quý I</w:t>
      </w:r>
      <w:proofErr w:type="gramStart"/>
      <w:r w:rsidR="00683932">
        <w:rPr>
          <w:spacing w:val="4"/>
          <w:szCs w:val="28"/>
        </w:rPr>
        <w:t>,</w:t>
      </w:r>
      <w:r w:rsidR="00E76B70">
        <w:rPr>
          <w:spacing w:val="4"/>
          <w:szCs w:val="28"/>
        </w:rPr>
        <w:t>II</w:t>
      </w:r>
      <w:proofErr w:type="gramEnd"/>
      <w:r>
        <w:rPr>
          <w:spacing w:val="4"/>
          <w:szCs w:val="28"/>
        </w:rPr>
        <w:t xml:space="preserve"> tập trung vào chủ đề h</w:t>
      </w:r>
      <w:r w:rsidR="00E76B70">
        <w:rPr>
          <w:spacing w:val="4"/>
          <w:szCs w:val="28"/>
        </w:rPr>
        <w:t>ọc</w:t>
      </w:r>
      <w:r>
        <w:rPr>
          <w:spacing w:val="4"/>
          <w:szCs w:val="28"/>
        </w:rPr>
        <w:t xml:space="preserve"> tập, làm theo tư tưởng tấm gương đạo đức </w:t>
      </w:r>
      <w:r w:rsidR="00683932">
        <w:rPr>
          <w:spacing w:val="4"/>
          <w:szCs w:val="28"/>
        </w:rPr>
        <w:t xml:space="preserve">phong cánh </w:t>
      </w:r>
      <w:r>
        <w:rPr>
          <w:spacing w:val="4"/>
          <w:szCs w:val="28"/>
        </w:rPr>
        <w:t xml:space="preserve">của </w:t>
      </w:r>
      <w:r w:rsidR="00E76B70">
        <w:rPr>
          <w:spacing w:val="4"/>
          <w:szCs w:val="28"/>
        </w:rPr>
        <w:t>B</w:t>
      </w:r>
      <w:r>
        <w:rPr>
          <w:spacing w:val="4"/>
          <w:szCs w:val="28"/>
        </w:rPr>
        <w:t>ác.</w:t>
      </w:r>
    </w:p>
    <w:p w:rsidR="00E2025C" w:rsidRDefault="00E2025C" w:rsidP="00E2025C">
      <w:pPr>
        <w:ind w:firstLine="720"/>
        <w:jc w:val="both"/>
        <w:rPr>
          <w:spacing w:val="4"/>
          <w:szCs w:val="28"/>
        </w:rPr>
      </w:pPr>
      <w:r>
        <w:rPr>
          <w:spacing w:val="4"/>
          <w:szCs w:val="28"/>
        </w:rPr>
        <w:t xml:space="preserve">1.2.Các cấp ủy chi bộ trực thuộc tập trung nắm bắt tình hình tư tưởng, dư luận trong cán bộ đảng viên, nhân viên, người lao động và học sinh sinh viên, về những vấn đề đang gây bức xúc trong dư luận xã hội, trong đội ngũ cán bộ đảng viên cũng như những vấn đề mới phát sinh trong từng đơn vị, chi bộ, cung cấp thông tin chính thống góp phần định hướng dư luận, ổn định tư tưởng, chống suy thoái về tư tưởng, chính trị, đạo đức lối sống, </w:t>
      </w:r>
      <w:r w:rsidR="00D44411">
        <w:rPr>
          <w:spacing w:val="4"/>
          <w:szCs w:val="28"/>
        </w:rPr>
        <w:t>“</w:t>
      </w:r>
      <w:r>
        <w:rPr>
          <w:spacing w:val="4"/>
          <w:szCs w:val="28"/>
        </w:rPr>
        <w:t>tự diễn biến</w:t>
      </w:r>
      <w:r w:rsidR="00D44411">
        <w:rPr>
          <w:spacing w:val="4"/>
          <w:szCs w:val="28"/>
        </w:rPr>
        <w:t>”</w:t>
      </w:r>
      <w:r>
        <w:rPr>
          <w:spacing w:val="4"/>
          <w:szCs w:val="28"/>
        </w:rPr>
        <w:t xml:space="preserve">, </w:t>
      </w:r>
      <w:r w:rsidR="00D44411">
        <w:rPr>
          <w:spacing w:val="4"/>
          <w:szCs w:val="28"/>
        </w:rPr>
        <w:t>“</w:t>
      </w:r>
      <w:r>
        <w:rPr>
          <w:spacing w:val="4"/>
          <w:szCs w:val="28"/>
        </w:rPr>
        <w:t>tự chuyển hóa</w:t>
      </w:r>
      <w:r w:rsidR="00D44411">
        <w:rPr>
          <w:spacing w:val="4"/>
          <w:szCs w:val="28"/>
        </w:rPr>
        <w:t>”</w:t>
      </w:r>
      <w:r>
        <w:rPr>
          <w:spacing w:val="4"/>
          <w:szCs w:val="28"/>
        </w:rPr>
        <w:t xml:space="preserve"> trong cán bộ đảng viên giáo viên nhân viên và học sinh – sinh viên</w:t>
      </w:r>
      <w:r w:rsidR="00D44411">
        <w:rPr>
          <w:spacing w:val="4"/>
          <w:szCs w:val="28"/>
        </w:rPr>
        <w:t xml:space="preserve"> (HSSV)</w:t>
      </w:r>
      <w:r>
        <w:rPr>
          <w:spacing w:val="4"/>
          <w:szCs w:val="28"/>
        </w:rPr>
        <w:t>.</w:t>
      </w:r>
      <w:r w:rsidR="009E04B6">
        <w:rPr>
          <w:spacing w:val="4"/>
          <w:szCs w:val="28"/>
        </w:rPr>
        <w:t xml:space="preserve"> Việc thực hiện đánh giá công chức, viên chức </w:t>
      </w:r>
      <w:proofErr w:type="gramStart"/>
      <w:r w:rsidR="009E04B6">
        <w:rPr>
          <w:spacing w:val="4"/>
          <w:szCs w:val="28"/>
        </w:rPr>
        <w:t>theo</w:t>
      </w:r>
      <w:proofErr w:type="gramEnd"/>
      <w:r w:rsidR="009E04B6">
        <w:rPr>
          <w:spacing w:val="4"/>
          <w:szCs w:val="28"/>
        </w:rPr>
        <w:t xml:space="preserve"> NQ 03-NQ/TU</w:t>
      </w:r>
      <w:r w:rsidR="003229F9">
        <w:rPr>
          <w:spacing w:val="4"/>
          <w:szCs w:val="28"/>
        </w:rPr>
        <w:t xml:space="preserve"> về thí điểm thực hiện hiệu quả công việc theo vị trí làm việc của công chức, viên chức đảm bảo chính xác, công bằng tạo sự phấn khởi, trách nhiệm cao của từng cá nhân trong đơn vị.</w:t>
      </w:r>
    </w:p>
    <w:p w:rsidR="00E2025C" w:rsidRDefault="00E2025C" w:rsidP="00E2025C">
      <w:pPr>
        <w:ind w:firstLine="720"/>
        <w:jc w:val="both"/>
        <w:rPr>
          <w:spacing w:val="4"/>
          <w:szCs w:val="28"/>
        </w:rPr>
      </w:pPr>
      <w:r>
        <w:rPr>
          <w:spacing w:val="4"/>
          <w:szCs w:val="28"/>
        </w:rPr>
        <w:t>1.3</w:t>
      </w:r>
      <w:proofErr w:type="gramStart"/>
      <w:r>
        <w:rPr>
          <w:spacing w:val="4"/>
          <w:szCs w:val="28"/>
        </w:rPr>
        <w:t>.Thông</w:t>
      </w:r>
      <w:proofErr w:type="gramEnd"/>
      <w:r>
        <w:rPr>
          <w:spacing w:val="4"/>
          <w:szCs w:val="28"/>
        </w:rPr>
        <w:t xml:space="preserve"> tin, định hướng tư tưởng chính trị. 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 xã hội trong nước; tăng cường thông tin về chủ quyền, biển đảo; hoạt động đối ngoại của Đảng, Nhà nước</w:t>
      </w:r>
    </w:p>
    <w:p w:rsidR="00E2025C" w:rsidRDefault="00E2025C" w:rsidP="00E2025C">
      <w:pPr>
        <w:pStyle w:val="ListParagraph"/>
        <w:numPr>
          <w:ilvl w:val="0"/>
          <w:numId w:val="6"/>
        </w:numPr>
        <w:tabs>
          <w:tab w:val="left" w:pos="993"/>
        </w:tabs>
        <w:ind w:left="0" w:firstLine="720"/>
        <w:jc w:val="both"/>
        <w:rPr>
          <w:b/>
          <w:bCs/>
          <w:spacing w:val="6"/>
          <w:szCs w:val="28"/>
        </w:rPr>
      </w:pPr>
      <w:r>
        <w:rPr>
          <w:b/>
          <w:bCs/>
          <w:spacing w:val="6"/>
          <w:szCs w:val="28"/>
        </w:rPr>
        <w:t>Quán triệt, triển khai học tập, tuyên truyền các Chỉ thi,</w:t>
      </w:r>
      <w:r w:rsidR="005022C4">
        <w:rPr>
          <w:b/>
          <w:bCs/>
          <w:spacing w:val="6"/>
          <w:szCs w:val="28"/>
        </w:rPr>
        <w:t>N</w:t>
      </w:r>
      <w:r>
        <w:rPr>
          <w:b/>
          <w:bCs/>
          <w:spacing w:val="6"/>
          <w:szCs w:val="28"/>
        </w:rPr>
        <w:t>ghị quyết của Đảng</w:t>
      </w:r>
    </w:p>
    <w:p w:rsidR="00E2025C" w:rsidRDefault="00E2025C" w:rsidP="00E2025C">
      <w:pPr>
        <w:ind w:firstLine="720"/>
        <w:jc w:val="both"/>
        <w:rPr>
          <w:spacing w:val="4"/>
        </w:rPr>
      </w:pPr>
      <w:r>
        <w:rPr>
          <w:spacing w:val="4"/>
          <w:szCs w:val="28"/>
        </w:rPr>
        <w:t>2.1</w:t>
      </w:r>
      <w:r>
        <w:rPr>
          <w:spacing w:val="4"/>
        </w:rPr>
        <w:t xml:space="preserve">. 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w:t>
      </w:r>
      <w:r>
        <w:rPr>
          <w:spacing w:val="4"/>
        </w:rPr>
        <w:lastRenderedPageBreak/>
        <w:t>Hồ Chí Minh đến năm 2020 và nghị quyết 54 của Quốc hội về thí điểm cơ chế, chính sách đặc thù phát triển Thành phố Hồ Chí Minh.</w:t>
      </w:r>
    </w:p>
    <w:p w:rsidR="00E2025C" w:rsidRDefault="00E2025C" w:rsidP="00E2025C">
      <w:pPr>
        <w:ind w:firstLine="720"/>
        <w:jc w:val="both"/>
        <w:rPr>
          <w:spacing w:val="4"/>
          <w:szCs w:val="28"/>
        </w:rPr>
      </w:pPr>
      <w:r>
        <w:rPr>
          <w:bCs/>
          <w:spacing w:val="4"/>
        </w:rPr>
        <w:t>2.</w:t>
      </w:r>
      <w:r w:rsidR="00BA6771">
        <w:rPr>
          <w:bCs/>
          <w:spacing w:val="4"/>
        </w:rPr>
        <w:t>2</w:t>
      </w:r>
      <w:r>
        <w:rPr>
          <w:bCs/>
          <w:spacing w:val="4"/>
        </w:rPr>
        <w:t>. Triển khai các</w:t>
      </w:r>
      <w:r>
        <w:rPr>
          <w:b/>
          <w:bCs/>
          <w:spacing w:val="4"/>
        </w:rPr>
        <w:t xml:space="preserve"> </w:t>
      </w:r>
      <w:r>
        <w:rPr>
          <w:spacing w:val="4"/>
          <w:szCs w:val="28"/>
        </w:rPr>
        <w:t>hoạt động tuyên truyền, giáo dục với nhiều hình thức đa dạng, có trọng tâm thông qua hệ thống thông tin truyền thông điện tử thư viện, egov, chiếu phim tài liệu lịch sử, các sự kiện đặc biệt mang tính giáo dục cao gắn với việc tiếp tục đẩy mạnh học tập Chỉ thị 05 ngày 15/5/2016 học tập làm theo tấm gương đạo đức, phong cách Hồ Chí Minh theo chủ đề năm 201</w:t>
      </w:r>
      <w:r w:rsidR="00BD0830">
        <w:rPr>
          <w:spacing w:val="4"/>
          <w:szCs w:val="28"/>
        </w:rPr>
        <w:t>9</w:t>
      </w:r>
      <w:r>
        <w:rPr>
          <w:spacing w:val="4"/>
          <w:szCs w:val="28"/>
        </w:rPr>
        <w:t xml:space="preserve">, Nghị quyết TW 4 (khóa XII) năm 2016 về “xây dựng, chỉnh đốn Đảng”, phòng chống các biểu hiện suy thoái về tư tưởng chính trị “tự diễn biến”, “tự chuyển hóa”, tổ chức bình chọn cá gương điển hình học tập và làm theo tư tưởng đạo đức, tấm gương của Bác năm </w:t>
      </w:r>
      <w:r w:rsidR="00BD0830">
        <w:rPr>
          <w:spacing w:val="4"/>
          <w:szCs w:val="28"/>
        </w:rPr>
        <w:t>2018-</w:t>
      </w:r>
      <w:r>
        <w:rPr>
          <w:spacing w:val="4"/>
          <w:szCs w:val="28"/>
        </w:rPr>
        <w:t>201</w:t>
      </w:r>
      <w:r w:rsidR="003229F9">
        <w:rPr>
          <w:spacing w:val="4"/>
          <w:szCs w:val="28"/>
        </w:rPr>
        <w:t>9</w:t>
      </w:r>
      <w:r>
        <w:rPr>
          <w:spacing w:val="4"/>
          <w:szCs w:val="28"/>
        </w:rPr>
        <w:t xml:space="preserve">. Không ngừng nâng cao đời sống vật chất tinh thần cho đội </w:t>
      </w:r>
      <w:proofErr w:type="gramStart"/>
      <w:r>
        <w:rPr>
          <w:spacing w:val="4"/>
          <w:szCs w:val="28"/>
        </w:rPr>
        <w:t>ngũ</w:t>
      </w:r>
      <w:proofErr w:type="gramEnd"/>
      <w:r>
        <w:rPr>
          <w:spacing w:val="4"/>
          <w:szCs w:val="28"/>
        </w:rPr>
        <w:t xml:space="preserve"> cán bộ, đảng viên, viên chức, người lao động toàn trường.</w:t>
      </w:r>
    </w:p>
    <w:p w:rsidR="00E2025C" w:rsidRDefault="00AB407F" w:rsidP="00E2025C">
      <w:pPr>
        <w:ind w:firstLine="720"/>
        <w:jc w:val="both"/>
        <w:rPr>
          <w:b/>
          <w:spacing w:val="6"/>
          <w:szCs w:val="28"/>
        </w:rPr>
      </w:pPr>
      <w:r>
        <w:rPr>
          <w:b/>
          <w:spacing w:val="6"/>
          <w:szCs w:val="28"/>
        </w:rPr>
        <w:t>II</w:t>
      </w:r>
      <w:r w:rsidR="00E2025C">
        <w:rPr>
          <w:b/>
          <w:spacing w:val="6"/>
          <w:szCs w:val="28"/>
        </w:rPr>
        <w:t>. Nội dung thực hiện và kết quả thực hiện</w:t>
      </w:r>
    </w:p>
    <w:p w:rsidR="00E2025C" w:rsidRDefault="00E2025C" w:rsidP="00E2025C">
      <w:pPr>
        <w:ind w:firstLine="720"/>
        <w:jc w:val="both"/>
        <w:rPr>
          <w:b/>
          <w:spacing w:val="6"/>
          <w:szCs w:val="28"/>
        </w:rPr>
      </w:pPr>
      <w:r>
        <w:rPr>
          <w:b/>
          <w:spacing w:val="6"/>
          <w:szCs w:val="28"/>
        </w:rPr>
        <w:t>1 Nội dung thực hiện</w:t>
      </w:r>
    </w:p>
    <w:p w:rsidR="00E2025C" w:rsidRDefault="00E2025C" w:rsidP="00E2025C">
      <w:pPr>
        <w:ind w:firstLine="720"/>
        <w:jc w:val="both"/>
        <w:rPr>
          <w:spacing w:val="4"/>
          <w:szCs w:val="28"/>
        </w:rPr>
      </w:pPr>
      <w:r>
        <w:rPr>
          <w:spacing w:val="4"/>
          <w:szCs w:val="28"/>
        </w:rPr>
        <w:t>+ Cấp ủy các chi bộ trực thuộc căn cứ theo kế hoạch công tác tuyên giáo của Ban Chấp hành Đảng bộ, Ban công tác Giáo dục Chính trị Tư tưởng Trường Cao đẳng Lý Tự Trọng Thành phố Hồ Chí Minh năm 201</w:t>
      </w:r>
      <w:r w:rsidR="003229F9">
        <w:rPr>
          <w:spacing w:val="4"/>
          <w:szCs w:val="28"/>
        </w:rPr>
        <w:t>9</w:t>
      </w:r>
      <w:r>
        <w:rPr>
          <w:spacing w:val="4"/>
          <w:szCs w:val="28"/>
        </w:rPr>
        <w:t xml:space="preserve"> để xây dựng kế hoạch công tác tuyên truyền năm 201</w:t>
      </w:r>
      <w:r w:rsidR="003229F9">
        <w:rPr>
          <w:spacing w:val="4"/>
          <w:szCs w:val="28"/>
        </w:rPr>
        <w:t>9</w:t>
      </w:r>
      <w:r>
        <w:rPr>
          <w:spacing w:val="4"/>
          <w:szCs w:val="28"/>
        </w:rPr>
        <w:t xml:space="preserve"> cho phù hợp với tình hình thực tế của chi bộ.</w:t>
      </w:r>
    </w:p>
    <w:p w:rsidR="00E2025C" w:rsidRDefault="00E2025C" w:rsidP="00E2025C">
      <w:pPr>
        <w:ind w:firstLine="720"/>
        <w:jc w:val="both"/>
        <w:rPr>
          <w:spacing w:val="4"/>
          <w:szCs w:val="28"/>
        </w:rPr>
      </w:pPr>
      <w:r>
        <w:rPr>
          <w:spacing w:val="4"/>
          <w:szCs w:val="28"/>
        </w:rPr>
        <w:t xml:space="preserve">+ Tổ chức triển khai thực hiện </w:t>
      </w:r>
      <w:proofErr w:type="gramStart"/>
      <w:r>
        <w:rPr>
          <w:spacing w:val="4"/>
          <w:szCs w:val="28"/>
        </w:rPr>
        <w:t>theo</w:t>
      </w:r>
      <w:proofErr w:type="gramEnd"/>
      <w:r>
        <w:rPr>
          <w:spacing w:val="4"/>
          <w:szCs w:val="28"/>
        </w:rPr>
        <w:t xml:space="preserve"> kế hoạch đã lập và báo cáo việc thực hiện về bộ phận Đảng vụ định kỳ </w:t>
      </w:r>
      <w:r w:rsidR="003229F9">
        <w:rPr>
          <w:spacing w:val="4"/>
          <w:szCs w:val="28"/>
        </w:rPr>
        <w:t xml:space="preserve">trong báo cáo của chi bộ </w:t>
      </w:r>
      <w:r>
        <w:rPr>
          <w:spacing w:val="4"/>
          <w:szCs w:val="28"/>
        </w:rPr>
        <w:t>hàng tháng.</w:t>
      </w:r>
    </w:p>
    <w:p w:rsidR="00E2025C" w:rsidRDefault="00E2025C" w:rsidP="00E2025C">
      <w:pPr>
        <w:ind w:firstLine="720"/>
        <w:jc w:val="both"/>
        <w:rPr>
          <w:spacing w:val="4"/>
          <w:szCs w:val="28"/>
        </w:rPr>
      </w:pPr>
      <w:r>
        <w:rPr>
          <w:spacing w:val="4"/>
          <w:szCs w:val="28"/>
        </w:rPr>
        <w:t xml:space="preserve">+ </w:t>
      </w:r>
      <w:r w:rsidR="006E4264">
        <w:rPr>
          <w:spacing w:val="4"/>
          <w:szCs w:val="28"/>
        </w:rPr>
        <w:t xml:space="preserve">Trong 6 tháng </w:t>
      </w:r>
      <w:r w:rsidR="00F06A3E">
        <w:rPr>
          <w:spacing w:val="4"/>
          <w:szCs w:val="28"/>
        </w:rPr>
        <w:t>đầu</w:t>
      </w:r>
      <w:r w:rsidR="006E4264">
        <w:rPr>
          <w:spacing w:val="4"/>
          <w:szCs w:val="28"/>
        </w:rPr>
        <w:t xml:space="preserve"> năm</w:t>
      </w:r>
      <w:r w:rsidR="00F06A3E">
        <w:rPr>
          <w:spacing w:val="4"/>
          <w:szCs w:val="28"/>
        </w:rPr>
        <w:t xml:space="preserve"> 2019 </w:t>
      </w:r>
      <w:r>
        <w:rPr>
          <w:spacing w:val="4"/>
          <w:szCs w:val="28"/>
        </w:rPr>
        <w:t xml:space="preserve">Ban công tác GDCTTT Trường Cao đẳng Lý Tự Trọng Thành phố Hồ Chí Minh chủ động, thường xuyên nắm bắt tình hình tư tưởng, dư luận trong cán bộ đảng viên, giáo viên, nhân viên, HSSV. </w:t>
      </w:r>
      <w:proofErr w:type="gramStart"/>
      <w:r>
        <w:rPr>
          <w:spacing w:val="4"/>
          <w:szCs w:val="28"/>
        </w:rPr>
        <w:t>Kịp thời tham mưu cho Đảng ủy các biện pháp giải quyết yêu cầu, tâm tư, nguyện vọng của cán bộ đảng viên, giáo viên, nhân viên, HSSV.</w:t>
      </w:r>
      <w:proofErr w:type="gramEnd"/>
      <w:r w:rsidR="007E7355">
        <w:rPr>
          <w:spacing w:val="4"/>
          <w:szCs w:val="28"/>
        </w:rPr>
        <w:t xml:space="preserve"> Ủy ban kiểm tra Đảng bộ xây dựng kế hoạch và tiến hành kiểm tra giám sát việc thực hiện của các cho bộ trực thuộc trong Quý I</w:t>
      </w:r>
      <w:proofErr w:type="gramStart"/>
      <w:r w:rsidR="007E7355">
        <w:rPr>
          <w:spacing w:val="4"/>
          <w:szCs w:val="28"/>
        </w:rPr>
        <w:t>,II</w:t>
      </w:r>
      <w:proofErr w:type="gramEnd"/>
      <w:r w:rsidR="007E7355">
        <w:rPr>
          <w:spacing w:val="4"/>
          <w:szCs w:val="28"/>
        </w:rPr>
        <w:t>.</w:t>
      </w:r>
    </w:p>
    <w:p w:rsidR="00E2025C" w:rsidRDefault="00E2025C" w:rsidP="00E2025C">
      <w:pPr>
        <w:ind w:firstLine="720"/>
        <w:jc w:val="both"/>
        <w:rPr>
          <w:spacing w:val="4"/>
          <w:szCs w:val="28"/>
        </w:rPr>
      </w:pPr>
      <w:r>
        <w:rPr>
          <w:spacing w:val="4"/>
          <w:szCs w:val="28"/>
        </w:rPr>
        <w:t>+ Cung cấp thông tin, tình hình thời sự trong nước, quốc tế, chính sách, pháp luật của Đảng, Nhà nước, Quy chế, Quy định của Bộ, Ngành, kịp thời phản bác, ngăn chặn những luận điệu xuyên tạc của các thế lực thù địch, tăng cường bảo vệ hệ thống chính trị nội bộ cơ quan, đơn vị, nhà trường.</w:t>
      </w:r>
    </w:p>
    <w:p w:rsidR="00E2025C" w:rsidRDefault="00AB407F" w:rsidP="00E2025C">
      <w:pPr>
        <w:ind w:firstLine="720"/>
        <w:jc w:val="both"/>
        <w:rPr>
          <w:spacing w:val="6"/>
          <w:szCs w:val="28"/>
        </w:rPr>
      </w:pPr>
      <w:r>
        <w:rPr>
          <w:spacing w:val="6"/>
          <w:szCs w:val="28"/>
        </w:rPr>
        <w:t>-</w:t>
      </w:r>
      <w:r w:rsidR="00E2025C">
        <w:rPr>
          <w:spacing w:val="6"/>
          <w:szCs w:val="28"/>
        </w:rPr>
        <w:t>Tham mưu tổ chức và quán triệt, triển khai các Chỉ thị, Nghị quyết, kết luận của Trung ương Đảng, Thành ủy và đảng ủy Sở.</w:t>
      </w:r>
    </w:p>
    <w:p w:rsidR="00E2025C" w:rsidRDefault="00E2025C" w:rsidP="00366B37">
      <w:pPr>
        <w:ind w:firstLine="720"/>
        <w:jc w:val="both"/>
        <w:rPr>
          <w:szCs w:val="28"/>
        </w:rPr>
      </w:pPr>
      <w:r>
        <w:rPr>
          <w:spacing w:val="6"/>
          <w:szCs w:val="28"/>
        </w:rPr>
        <w:t>+ Cung cấp và phổ biến các tài liệu hướng dẫn học tập, tuyên truyền Chỉ thị, Nghị quyết của Đảng, Nhà nước, Thành phố, Ngành thông qua hệ thống thông tin điện tử, truyền thông Nhà trường cụ thể đã thự</w:t>
      </w:r>
      <w:r w:rsidR="008C224C">
        <w:rPr>
          <w:spacing w:val="6"/>
          <w:szCs w:val="28"/>
        </w:rPr>
        <w:t>c</w:t>
      </w:r>
      <w:r w:rsidR="00366B37">
        <w:rPr>
          <w:spacing w:val="6"/>
          <w:szCs w:val="28"/>
        </w:rPr>
        <w:t xml:space="preserve"> hiện tuyền tuyền</w:t>
      </w:r>
      <w:r>
        <w:rPr>
          <w:szCs w:val="28"/>
        </w:rPr>
        <w:t xml:space="preserve"> trong sinh hoạt các chi bộ và các đơn vị </w:t>
      </w:r>
      <w:r w:rsidR="005A6609">
        <w:rPr>
          <w:szCs w:val="28"/>
        </w:rPr>
        <w:t>,</w:t>
      </w:r>
    </w:p>
    <w:p w:rsidR="00C313EA" w:rsidRPr="00366B37" w:rsidRDefault="00BD02E9" w:rsidP="00366B37">
      <w:pPr>
        <w:tabs>
          <w:tab w:val="left" w:pos="1276"/>
        </w:tabs>
        <w:ind w:firstLine="709"/>
        <w:jc w:val="both"/>
        <w:rPr>
          <w:rStyle w:val="Bodytext2"/>
          <w:b/>
          <w:bCs/>
          <w:spacing w:val="6"/>
          <w:sz w:val="28"/>
          <w:szCs w:val="28"/>
          <w:shd w:val="clear" w:color="auto" w:fill="auto"/>
        </w:rPr>
      </w:pPr>
      <w:r>
        <w:rPr>
          <w:rStyle w:val="Bodytext2"/>
          <w:rFonts w:eastAsia="Arial"/>
          <w:bCs/>
          <w:spacing w:val="6"/>
          <w:sz w:val="28"/>
          <w:szCs w:val="28"/>
          <w:lang w:eastAsia="vi-VN"/>
        </w:rPr>
        <w:t xml:space="preserve">+ </w:t>
      </w:r>
      <w:r w:rsidR="00C313EA" w:rsidRPr="00366B37">
        <w:rPr>
          <w:rStyle w:val="Bodytext2"/>
          <w:rFonts w:eastAsia="Arial"/>
          <w:bCs/>
          <w:spacing w:val="6"/>
          <w:sz w:val="28"/>
          <w:szCs w:val="28"/>
          <w:lang w:eastAsia="vi-VN"/>
        </w:rPr>
        <w:t xml:space="preserve">Tiếp tục tổ chức học tập, quán triệt,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w:t>
      </w:r>
      <w:r w:rsidR="00C313EA" w:rsidRPr="00366B37">
        <w:rPr>
          <w:rStyle w:val="Bodytext2"/>
          <w:rFonts w:eastAsia="Arial"/>
          <w:bCs/>
          <w:spacing w:val="6"/>
          <w:sz w:val="28"/>
          <w:szCs w:val="28"/>
          <w:lang w:eastAsia="vi-VN"/>
        </w:rPr>
        <w:lastRenderedPageBreak/>
        <w:t>Hồ Chí Minh đến năm 2020 và nghị quyết 54 của Quốc hội về thí điểm cơ chế, chính sách đặc thù phát triển Thành phố Hồ Chí Minh.</w:t>
      </w:r>
    </w:p>
    <w:p w:rsidR="00366B37" w:rsidRDefault="00366B37" w:rsidP="00366B37">
      <w:pPr>
        <w:jc w:val="both"/>
        <w:rPr>
          <w:rStyle w:val="Bodytext2"/>
          <w:rFonts w:eastAsia="Arial"/>
          <w:bCs/>
          <w:spacing w:val="6"/>
          <w:sz w:val="28"/>
          <w:szCs w:val="28"/>
          <w:lang w:eastAsia="vi-VN"/>
        </w:rPr>
      </w:pPr>
      <w:r>
        <w:rPr>
          <w:rStyle w:val="Bodytext2"/>
          <w:rFonts w:eastAsia="Arial"/>
          <w:bCs/>
          <w:spacing w:val="6"/>
          <w:sz w:val="28"/>
          <w:szCs w:val="28"/>
          <w:lang w:eastAsia="vi-VN"/>
        </w:rPr>
        <w:tab/>
      </w:r>
      <w:r w:rsidR="00AB407F">
        <w:rPr>
          <w:rStyle w:val="Bodytext2"/>
          <w:rFonts w:eastAsia="Arial"/>
          <w:bCs/>
          <w:spacing w:val="6"/>
          <w:sz w:val="28"/>
          <w:szCs w:val="28"/>
          <w:lang w:eastAsia="vi-VN"/>
        </w:rPr>
        <w:t xml:space="preserve">- </w:t>
      </w:r>
      <w:r w:rsidR="00C313EA" w:rsidRPr="00366B37">
        <w:rPr>
          <w:rStyle w:val="Bodytext2"/>
          <w:rFonts w:eastAsia="Arial"/>
          <w:bCs/>
          <w:spacing w:val="6"/>
          <w:sz w:val="28"/>
          <w:szCs w:val="28"/>
          <w:lang w:eastAsia="vi-VN"/>
        </w:rPr>
        <w:t>Tuyên truyền và tôn vinh những gíá trị văn hóa truyền thống, phong tục tập quán tốt đẹp của dân tộc, tuyên truyền pháp luật về an toàn giao thông, thực hành tiết kiệm chống lãng phí, cờ bạc mê tín dị đoan,</w:t>
      </w:r>
    </w:p>
    <w:p w:rsidR="00C313EA" w:rsidRPr="00366B37" w:rsidRDefault="00AB407F" w:rsidP="00366B37">
      <w:pPr>
        <w:ind w:firstLine="709"/>
        <w:jc w:val="both"/>
        <w:rPr>
          <w:rStyle w:val="Bodytext2"/>
          <w:rFonts w:eastAsia="Arial"/>
          <w:bCs/>
          <w:spacing w:val="6"/>
          <w:sz w:val="28"/>
          <w:szCs w:val="28"/>
          <w:lang w:eastAsia="vi-VN"/>
        </w:rPr>
      </w:pPr>
      <w:r>
        <w:rPr>
          <w:rStyle w:val="Bodytext2"/>
          <w:rFonts w:eastAsia="Arial"/>
          <w:bCs/>
          <w:spacing w:val="6"/>
          <w:sz w:val="28"/>
          <w:szCs w:val="28"/>
          <w:lang w:eastAsia="vi-VN"/>
        </w:rPr>
        <w:t>-</w:t>
      </w:r>
      <w:r w:rsidR="00366B37">
        <w:rPr>
          <w:rStyle w:val="Bodytext2"/>
          <w:rFonts w:eastAsia="Arial"/>
          <w:bCs/>
          <w:spacing w:val="6"/>
          <w:sz w:val="28"/>
          <w:szCs w:val="28"/>
          <w:lang w:eastAsia="vi-VN"/>
        </w:rPr>
        <w:t xml:space="preserve"> </w:t>
      </w:r>
      <w:r w:rsidR="00C313EA" w:rsidRPr="00366B37">
        <w:rPr>
          <w:rStyle w:val="Bodytext2"/>
          <w:rFonts w:eastAsia="Arial"/>
          <w:bCs/>
          <w:spacing w:val="6"/>
          <w:sz w:val="28"/>
          <w:szCs w:val="28"/>
          <w:lang w:eastAsia="vi-VN"/>
        </w:rPr>
        <w:t xml:space="preserve">Tham mưu, xây dựng kế hoạch của Đảng bộ tổ chức nghiên cứu các Chỉ thị, Nghị quyết, Kết luận của Hội nghị Ban Chấp hành Trung ương, Bộ Chính trị, Ban Bí thư khóa XII của Đảng, các Nghị quyết của Thành ủy và của Đảng ủy Sở trong năm 2019 giúp cho </w:t>
      </w:r>
      <w:r w:rsidR="00C313EA" w:rsidRPr="00366B37">
        <w:rPr>
          <w:szCs w:val="28"/>
        </w:rPr>
        <w:t xml:space="preserve">CB-GV-NV-NLĐ </w:t>
      </w:r>
      <w:r w:rsidR="00C313EA" w:rsidRPr="00366B37">
        <w:rPr>
          <w:spacing w:val="6"/>
          <w:szCs w:val="28"/>
        </w:rPr>
        <w:t>và HSSV</w:t>
      </w:r>
      <w:r w:rsidR="00C313EA" w:rsidRPr="00366B37">
        <w:rPr>
          <w:rStyle w:val="Bodytext2"/>
          <w:rFonts w:eastAsia="Arial"/>
          <w:bCs/>
          <w:spacing w:val="6"/>
          <w:sz w:val="28"/>
          <w:szCs w:val="28"/>
          <w:lang w:eastAsia="vi-VN"/>
        </w:rPr>
        <w:t xml:space="preserve"> hiểu và nắm rõ các chủ trương đường lối lãnh đạo của Đảng, chính sách pháp luật của nhà nước.</w:t>
      </w:r>
    </w:p>
    <w:p w:rsidR="00EE77E1" w:rsidRPr="00366B37" w:rsidRDefault="00366B37" w:rsidP="00366B37">
      <w:pPr>
        <w:jc w:val="both"/>
        <w:rPr>
          <w:rStyle w:val="Bodytext2"/>
          <w:rFonts w:eastAsia="Arial"/>
          <w:bCs/>
          <w:spacing w:val="6"/>
          <w:sz w:val="28"/>
          <w:szCs w:val="28"/>
          <w:lang w:eastAsia="vi-VN"/>
        </w:rPr>
      </w:pPr>
      <w:r>
        <w:rPr>
          <w:rStyle w:val="Bodytext2"/>
          <w:rFonts w:eastAsia="Arial"/>
          <w:spacing w:val="6"/>
          <w:sz w:val="28"/>
          <w:szCs w:val="28"/>
        </w:rPr>
        <w:tab/>
      </w:r>
      <w:proofErr w:type="gramStart"/>
      <w:r w:rsidR="00AB407F">
        <w:rPr>
          <w:rStyle w:val="Bodytext2"/>
          <w:rFonts w:eastAsia="Arial"/>
          <w:spacing w:val="6"/>
          <w:sz w:val="28"/>
          <w:szCs w:val="28"/>
        </w:rPr>
        <w:t xml:space="preserve">- </w:t>
      </w:r>
      <w:r>
        <w:rPr>
          <w:rStyle w:val="Bodytext2"/>
          <w:rFonts w:eastAsia="Arial"/>
          <w:spacing w:val="6"/>
          <w:sz w:val="28"/>
          <w:szCs w:val="28"/>
        </w:rPr>
        <w:t>.</w:t>
      </w:r>
      <w:r w:rsidR="00C313EA" w:rsidRPr="00366B37">
        <w:rPr>
          <w:rStyle w:val="Bodytext2"/>
          <w:rFonts w:eastAsia="Arial"/>
          <w:spacing w:val="6"/>
          <w:sz w:val="28"/>
          <w:szCs w:val="28"/>
        </w:rPr>
        <w:t>Đa dạng hóa các hình thức tổ chức các ngày lễ lớn của đất nước gắn với việc thường xuyên tuyên truyền, cổ động các phong trào thi đua yêu nước, thi đua dạy tốt, học tốt và các cuộc vận động của Bộ; Ngành.</w:t>
      </w:r>
      <w:proofErr w:type="gramEnd"/>
      <w:r w:rsidR="00C313EA" w:rsidRPr="00366B37">
        <w:rPr>
          <w:rStyle w:val="Bodytext2"/>
          <w:rFonts w:eastAsia="Arial"/>
          <w:spacing w:val="6"/>
          <w:sz w:val="28"/>
          <w:szCs w:val="28"/>
        </w:rPr>
        <w:t xml:space="preserve"> Tuyên truyền một số ngày lễ lớn về sự kiện lịch sử quan trọng trong năm 2019: Kỷ niệm 89 năm Ngày thành lập Đảng Cộng sản Việt Nam (3/02/1930 -  3/02/ 2019); Kỷ niệm 321 năm Sài gòn – Thành phố Hồ Chí Minh; Kỷ niệm 129 năm Ngày sinh Chủ Tịch Hồ Chí Minh (19/5/1890 – 19/5/2019); Kỷ niệm 111 năm Ngày sinh đồng chí Nguyễn Đức Cảnh (02/02/1908 – 02/02/2019); Kỷ niệm 71 năm ra đời tác phẩm “Tuyên ngôn Đảng Cộng sản” (24/02/1948 – 24/02/2019); Kỷ niệm 77 năm Ngày Bác Hồ ra lời kêu gọi thi đua yêu nước (11/</w:t>
      </w:r>
      <w:r w:rsidR="00AE2EA1">
        <w:rPr>
          <w:rStyle w:val="Bodytext2"/>
          <w:rFonts w:eastAsia="Arial"/>
          <w:spacing w:val="6"/>
          <w:sz w:val="28"/>
          <w:szCs w:val="28"/>
        </w:rPr>
        <w:t>6</w:t>
      </w:r>
      <w:r w:rsidR="00C313EA" w:rsidRPr="00366B37">
        <w:rPr>
          <w:rStyle w:val="Bodytext2"/>
          <w:rFonts w:eastAsia="Arial"/>
          <w:spacing w:val="6"/>
          <w:sz w:val="28"/>
          <w:szCs w:val="28"/>
        </w:rPr>
        <w:t xml:space="preserve">/1943 – 11/6/2019); Kỷ niệm 44 năm ngày giải phóng Miền Nam thống nhất đất nước, tuyên truyền giá trị, ý nghĩa lịch sử và tầm vóc thời đại của Cou65c kháng chiến chống Mỹ cứu nước, khẳng định đướng lối cách mạng của đảng, Chủ Tịch Hồ Chí Minh về đường lối chiến tranh nhân dân, nêu bật sức mạnh đoàn kết  toàn dân tộc, ý chí tự lực, tự cường…Kỷ niệm 129 năm ngày sinh Chủ Tịch Hồ Chí Minh (19/5/1890-19/5/2019) tuyên truyền thể hiện long kinh trọng và biết ơn vô hạn của nhân dân ta đối với Chủ Tịch Hồ Chí Minh; </w:t>
      </w:r>
    </w:p>
    <w:p w:rsidR="00C313EA" w:rsidRPr="00AF73B2" w:rsidRDefault="00AF73B2" w:rsidP="00887DED">
      <w:pPr>
        <w:jc w:val="both"/>
        <w:rPr>
          <w:rStyle w:val="Bodytext2"/>
          <w:rFonts w:eastAsia="Arial"/>
          <w:b/>
          <w:bCs/>
          <w:spacing w:val="6"/>
          <w:sz w:val="28"/>
          <w:szCs w:val="28"/>
          <w:lang w:eastAsia="vi-VN"/>
        </w:rPr>
      </w:pPr>
      <w:r>
        <w:rPr>
          <w:rStyle w:val="Bodytext2"/>
          <w:rFonts w:eastAsia="Arial"/>
          <w:spacing w:val="6"/>
          <w:sz w:val="28"/>
          <w:szCs w:val="28"/>
        </w:rPr>
        <w:tab/>
      </w:r>
      <w:r w:rsidR="00AB407F">
        <w:rPr>
          <w:rStyle w:val="Bodytext2"/>
          <w:rFonts w:eastAsia="Arial"/>
          <w:b/>
          <w:bCs/>
          <w:spacing w:val="6"/>
          <w:sz w:val="28"/>
          <w:szCs w:val="28"/>
          <w:lang w:eastAsia="vi-VN"/>
        </w:rPr>
        <w:t xml:space="preserve">* </w:t>
      </w:r>
      <w:r w:rsidR="00C313EA" w:rsidRPr="00AF73B2">
        <w:rPr>
          <w:rStyle w:val="Bodytext2"/>
          <w:rFonts w:eastAsia="Arial"/>
          <w:b/>
          <w:bCs/>
          <w:spacing w:val="6"/>
          <w:sz w:val="28"/>
          <w:szCs w:val="28"/>
          <w:lang w:eastAsia="vi-VN"/>
        </w:rPr>
        <w:t>Tuyên truyền các ngày lễ Quốc tế</w:t>
      </w:r>
    </w:p>
    <w:p w:rsidR="00C313EA" w:rsidRPr="00366B37" w:rsidRDefault="00AF73B2" w:rsidP="00BA6771">
      <w:pPr>
        <w:ind w:firstLine="709"/>
        <w:jc w:val="both"/>
        <w:rPr>
          <w:rStyle w:val="Bodytext2"/>
          <w:rFonts w:eastAsia="Arial"/>
          <w:bCs/>
          <w:spacing w:val="6"/>
          <w:sz w:val="28"/>
          <w:szCs w:val="28"/>
          <w:lang w:eastAsia="vi-VN"/>
        </w:rPr>
      </w:pPr>
      <w:r>
        <w:rPr>
          <w:rStyle w:val="Bodytext2"/>
          <w:rFonts w:eastAsia="Arial"/>
          <w:bCs/>
          <w:spacing w:val="6"/>
          <w:sz w:val="28"/>
          <w:szCs w:val="28"/>
          <w:lang w:eastAsia="vi-VN"/>
        </w:rPr>
        <w:t xml:space="preserve">- </w:t>
      </w:r>
      <w:r w:rsidR="00C313EA" w:rsidRPr="00366B37">
        <w:rPr>
          <w:rStyle w:val="Bodytext2"/>
          <w:rFonts w:eastAsia="Arial"/>
          <w:bCs/>
          <w:spacing w:val="6"/>
          <w:sz w:val="28"/>
          <w:szCs w:val="28"/>
          <w:lang w:eastAsia="vi-VN"/>
        </w:rPr>
        <w:t>Kỷ niệm 149 năm ngày sinh V.I.Lênin (22/4/1870 - 22/4/2019): Tuyên truyền cuộc đời, sự nghiệp và những cống hiến vĩ đại của V.I.Lênin và cuộc cách mạng xã hội chủ nghĩa tháng Mười Nga đối với phong trào Công sản quốc tế; tuyên truyền di sản, tư tưởng,lý luận quý báu của V.I.L</w:t>
      </w:r>
      <w:r w:rsidR="00887DED">
        <w:rPr>
          <w:rStyle w:val="Bodytext2"/>
          <w:rFonts w:eastAsia="Arial"/>
          <w:bCs/>
          <w:spacing w:val="6"/>
          <w:sz w:val="28"/>
          <w:szCs w:val="28"/>
          <w:lang w:eastAsia="vi-VN"/>
        </w:rPr>
        <w:t>ê</w:t>
      </w:r>
      <w:r w:rsidR="00C313EA" w:rsidRPr="00366B37">
        <w:rPr>
          <w:rStyle w:val="Bodytext2"/>
          <w:rFonts w:eastAsia="Arial"/>
          <w:bCs/>
          <w:spacing w:val="6"/>
          <w:sz w:val="28"/>
          <w:szCs w:val="28"/>
          <w:lang w:eastAsia="vi-VN"/>
        </w:rPr>
        <w:t>nin; Khẳng định giá trị, ý nghĩa thời đại của chủ nghĩa Mac-Lênin và sự vận dụng của chủ nghĩa Mac – Lênin vào sự nghiệp cách mạng và đổi mới của Việt Nam.</w:t>
      </w:r>
    </w:p>
    <w:p w:rsidR="00C313EA" w:rsidRPr="00366B37" w:rsidRDefault="00AF73B2" w:rsidP="00BA6771">
      <w:pPr>
        <w:ind w:firstLine="709"/>
        <w:jc w:val="both"/>
        <w:rPr>
          <w:rStyle w:val="Bodytext2"/>
          <w:rFonts w:eastAsia="Arial"/>
          <w:bCs/>
          <w:spacing w:val="6"/>
          <w:sz w:val="28"/>
          <w:szCs w:val="28"/>
          <w:lang w:eastAsia="vi-VN"/>
        </w:rPr>
      </w:pPr>
      <w:r>
        <w:rPr>
          <w:rStyle w:val="Bodytext2"/>
          <w:rFonts w:eastAsia="Arial"/>
          <w:bCs/>
          <w:spacing w:val="6"/>
          <w:sz w:val="28"/>
          <w:szCs w:val="28"/>
          <w:lang w:eastAsia="vi-VN"/>
        </w:rPr>
        <w:t xml:space="preserve">- </w:t>
      </w:r>
      <w:r w:rsidR="00C313EA" w:rsidRPr="00366B37">
        <w:rPr>
          <w:rStyle w:val="Bodytext2"/>
          <w:rFonts w:eastAsia="Arial"/>
          <w:bCs/>
          <w:spacing w:val="6"/>
          <w:sz w:val="28"/>
          <w:szCs w:val="28"/>
          <w:lang w:eastAsia="vi-VN"/>
        </w:rPr>
        <w:t>Kỷ niệm 201 năm ngày sinh C.Mác (15/5/1818 – 15/5/2019) Tuyên truyền cuộc đời, sự nghiệp và những cống hiến vĩ đại của C.Mác và cuộc cách mạng giải phóng dân tộc, giải phóng giai cấp, giải phóng xã hội, giải phóng loài người đặc biệt là chủ nghĩa duy vật biện chứng, chủ nghĩa duy vật lịch sử và học thuyết giá trị thặng dư, sự vận dụng sáng tạo của chủ nghĩa Mác ở nước ta.</w:t>
      </w:r>
    </w:p>
    <w:p w:rsidR="00E2025C" w:rsidRDefault="00E2025C" w:rsidP="00BA6771">
      <w:pPr>
        <w:tabs>
          <w:tab w:val="left" w:pos="709"/>
          <w:tab w:val="left" w:pos="851"/>
          <w:tab w:val="left" w:pos="993"/>
        </w:tabs>
        <w:ind w:firstLine="567"/>
        <w:jc w:val="both"/>
        <w:rPr>
          <w:rFonts w:eastAsia="Arial"/>
          <w:color w:val="000000"/>
          <w:szCs w:val="28"/>
        </w:rPr>
      </w:pPr>
      <w:r>
        <w:rPr>
          <w:spacing w:val="6"/>
          <w:szCs w:val="28"/>
        </w:rPr>
        <w:t>+</w:t>
      </w:r>
      <w:r>
        <w:rPr>
          <w:rFonts w:eastAsia="Arial"/>
          <w:color w:val="000000"/>
          <w:szCs w:val="28"/>
        </w:rPr>
        <w:t xml:space="preserve"> Treo baldroll, chiếu phim tài liệu, mời báo cáo viên báo cáo tập trung các sự kiện lớn, quan trọng của đất nước tạo sự phấn khởi, củng cố niềm tin, góp </w:t>
      </w:r>
      <w:r>
        <w:rPr>
          <w:rFonts w:eastAsia="Arial"/>
          <w:color w:val="000000"/>
          <w:szCs w:val="28"/>
        </w:rPr>
        <w:lastRenderedPageBreak/>
        <w:t>phần tăng cường sự thống nhất về tư tưởng, hành động trong cán bộ đảng viên, giáo viên, nhân viên và HSSV; nỗ lực vượt mọi khó khăn hoàn thành nhiệm vụ chính trị của nhà trường.</w:t>
      </w:r>
    </w:p>
    <w:p w:rsidR="00E2025C" w:rsidRDefault="00E2025C" w:rsidP="00BA6771">
      <w:pPr>
        <w:tabs>
          <w:tab w:val="left" w:pos="709"/>
          <w:tab w:val="left" w:pos="851"/>
          <w:tab w:val="left" w:pos="993"/>
        </w:tabs>
        <w:ind w:firstLine="709"/>
        <w:jc w:val="both"/>
        <w:rPr>
          <w:rFonts w:eastAsia="Arial"/>
          <w:color w:val="000000"/>
          <w:szCs w:val="28"/>
        </w:rPr>
      </w:pPr>
      <w:r>
        <w:rPr>
          <w:rFonts w:eastAsia="Arial"/>
          <w:color w:val="000000"/>
          <w:szCs w:val="28"/>
        </w:rPr>
        <w:t xml:space="preserve">+ Tiếp tục vận động thực hiện cuộc vận động “người Việt Nam ưu tiên dùng hàng Việt Nam” ; “xây dựng nông thôn mới” </w:t>
      </w:r>
    </w:p>
    <w:p w:rsidR="00E2025C" w:rsidRDefault="00E2025C" w:rsidP="00366B37">
      <w:pPr>
        <w:tabs>
          <w:tab w:val="left" w:pos="709"/>
          <w:tab w:val="left" w:pos="851"/>
          <w:tab w:val="left" w:pos="993"/>
          <w:tab w:val="left" w:pos="2552"/>
        </w:tabs>
        <w:ind w:firstLine="709"/>
        <w:jc w:val="both"/>
        <w:rPr>
          <w:rFonts w:eastAsia="Arial"/>
          <w:color w:val="000000"/>
          <w:szCs w:val="28"/>
        </w:rPr>
      </w:pPr>
      <w:r>
        <w:rPr>
          <w:rFonts w:eastAsia="Arial"/>
          <w:color w:val="000000"/>
          <w:szCs w:val="28"/>
        </w:rPr>
        <w:t>+ Thường xuyên tuyên truyền về biển, đảo và biên giới quốc gia. Đẩy mạnh phòng chống tham nhũng, quan liêu, lãng phí, thực hành tiết kiệm, giữ vững an ninh chính trị, an toàn trường học, tạo sự đoàn kết, gắn bó trong cán bộ đảng viên, giáo viên, nhân viên và học sinh – sinh viên.</w:t>
      </w:r>
    </w:p>
    <w:p w:rsidR="00E2025C" w:rsidRDefault="00BD02E9" w:rsidP="00BD02E9">
      <w:pPr>
        <w:spacing w:line="312" w:lineRule="auto"/>
        <w:ind w:firstLine="567"/>
        <w:jc w:val="both"/>
        <w:rPr>
          <w:b/>
          <w:spacing w:val="6"/>
          <w:szCs w:val="28"/>
        </w:rPr>
      </w:pPr>
      <w:r>
        <w:rPr>
          <w:b/>
          <w:spacing w:val="6"/>
          <w:szCs w:val="28"/>
        </w:rPr>
        <w:t xml:space="preserve">2. </w:t>
      </w:r>
      <w:proofErr w:type="gramStart"/>
      <w:r w:rsidR="00E2025C">
        <w:rPr>
          <w:b/>
          <w:spacing w:val="6"/>
          <w:szCs w:val="28"/>
        </w:rPr>
        <w:t>kết</w:t>
      </w:r>
      <w:proofErr w:type="gramEnd"/>
      <w:r w:rsidR="00E2025C">
        <w:rPr>
          <w:b/>
          <w:spacing w:val="6"/>
          <w:szCs w:val="28"/>
        </w:rPr>
        <w:t xml:space="preserve"> quả thực hiện</w:t>
      </w:r>
    </w:p>
    <w:p w:rsidR="00E2025C" w:rsidRDefault="00BD02E9" w:rsidP="00E2025C">
      <w:pPr>
        <w:tabs>
          <w:tab w:val="left" w:pos="709"/>
          <w:tab w:val="left" w:pos="851"/>
          <w:tab w:val="left" w:pos="993"/>
        </w:tabs>
        <w:ind w:firstLine="567"/>
        <w:jc w:val="both"/>
        <w:rPr>
          <w:b/>
          <w:szCs w:val="28"/>
        </w:rPr>
      </w:pPr>
      <w:r>
        <w:rPr>
          <w:b/>
          <w:szCs w:val="28"/>
        </w:rPr>
        <w:t>2.1</w:t>
      </w:r>
      <w:r w:rsidR="00E2025C">
        <w:rPr>
          <w:b/>
          <w:szCs w:val="28"/>
        </w:rPr>
        <w:t xml:space="preserve"> Trong đội </w:t>
      </w:r>
      <w:proofErr w:type="gramStart"/>
      <w:r w:rsidR="00E2025C">
        <w:rPr>
          <w:b/>
          <w:szCs w:val="28"/>
        </w:rPr>
        <w:t>ngũ</w:t>
      </w:r>
      <w:proofErr w:type="gramEnd"/>
      <w:r w:rsidR="00E2025C">
        <w:rPr>
          <w:b/>
          <w:szCs w:val="28"/>
        </w:rPr>
        <w:t xml:space="preserve"> cán bộ, giảng viên:</w:t>
      </w:r>
    </w:p>
    <w:p w:rsidR="00E2025C" w:rsidRDefault="00E2025C" w:rsidP="00E2025C">
      <w:pPr>
        <w:ind w:firstLine="720"/>
        <w:jc w:val="both"/>
        <w:rPr>
          <w:rFonts w:eastAsia="Arial"/>
          <w:color w:val="000000"/>
          <w:szCs w:val="28"/>
        </w:rPr>
      </w:pPr>
      <w:r>
        <w:rPr>
          <w:rFonts w:eastAsia="Arial"/>
          <w:color w:val="000000"/>
          <w:szCs w:val="28"/>
        </w:rPr>
        <w:t>Thông qua các nội dung tuyên truyền giáo dục chính trị tư tưởng 6 tháng đầu năm 201</w:t>
      </w:r>
      <w:r w:rsidR="00BA6771">
        <w:rPr>
          <w:rFonts w:eastAsia="Arial"/>
          <w:color w:val="000000"/>
          <w:szCs w:val="28"/>
        </w:rPr>
        <w:t>9</w:t>
      </w:r>
      <w:r>
        <w:rPr>
          <w:rFonts w:eastAsia="Arial"/>
          <w:color w:val="000000"/>
          <w:szCs w:val="28"/>
        </w:rPr>
        <w:t xml:space="preserve">, nhìn chung tập thể đội ngũ nhà giáo, cán bộ giáo viên, nhân viên đã ý thức được vị trí, vai trò và trách nhiệm của bản thân trong việc thực hiện nhiệm vụ được giao, tư tưởng đội ngũ ổn định, tuyệt đối tin tưởng vào đường lối, chủ trương chính sách, pháp luật của nhà nước, mặc dù tình hình thế giới có nhiều biến động về kinh tế, chính trị ở nhiều khu vực trên thế giới, sinh hoạt còn nhiều khó khăn, cuộc sống chưa thật sự ổn định. Tuy </w:t>
      </w:r>
      <w:r w:rsidR="00BA6771">
        <w:rPr>
          <w:rFonts w:eastAsia="Arial"/>
          <w:color w:val="000000"/>
          <w:szCs w:val="28"/>
        </w:rPr>
        <w:t>nhiên</w:t>
      </w:r>
      <w:r>
        <w:rPr>
          <w:rFonts w:eastAsia="Arial"/>
          <w:color w:val="000000"/>
          <w:szCs w:val="28"/>
        </w:rPr>
        <w:t xml:space="preserve"> tập thể đội ngũ cán bộ, giảng viên, giáo viên, nhân viên đã cố gắng khắc phục khó khăn, ổn định tư tưởng hoàn thành tốt nhiệm vụ và góp phần thực hiện nhiệm vụ chính trị chung của nhà trường. Đặc biệt trong việc nâng cao chất lượng đội ngũ nhà giáo, chất lượng đào tạo</w:t>
      </w:r>
      <w:r w:rsidR="00AD24E7">
        <w:rPr>
          <w:rFonts w:eastAsia="Arial"/>
          <w:color w:val="000000"/>
          <w:szCs w:val="28"/>
        </w:rPr>
        <w:t>,</w:t>
      </w:r>
      <w:r>
        <w:rPr>
          <w:rFonts w:eastAsia="Arial"/>
          <w:color w:val="000000"/>
          <w:szCs w:val="28"/>
        </w:rPr>
        <w:t xml:space="preserve"> đào tạo đáp ứng nhu cầu xã hội, phấn đấu xây dựng Trường Cao đẳng Lý Tự Trọng Thành phố Hồ Chí Minh thành trường trọng điểm chất lượng cao của khu vực.</w:t>
      </w:r>
    </w:p>
    <w:p w:rsidR="00E2025C" w:rsidRDefault="00E2025C" w:rsidP="00E2025C">
      <w:pPr>
        <w:ind w:firstLine="720"/>
        <w:jc w:val="both"/>
        <w:rPr>
          <w:rFonts w:eastAsia="Arial"/>
          <w:color w:val="000000"/>
          <w:szCs w:val="28"/>
        </w:rPr>
      </w:pPr>
      <w:r>
        <w:rPr>
          <w:rFonts w:eastAsia="Arial"/>
          <w:color w:val="000000"/>
          <w:szCs w:val="28"/>
        </w:rPr>
        <w:t xml:space="preserve">Bên cạnh việc phổ biến tuyên truyền tình hình trong nước và thế giới theo tài liệu hướng dẫn của Ban Tuyên giáo Thành ủy, Đảng ủy Sở Giáo dục và đào tạo, việc tăng cường giáo dục chính trị tư tưởng phòng chống các biểu hiện suy thoái tư tưởng chính trị “tự diễn biến”, “tự chuyển hóa” trong nội bộ cũng rất được quan tâm, </w:t>
      </w:r>
    </w:p>
    <w:p w:rsidR="00E2025C" w:rsidRDefault="00556D40" w:rsidP="00E2025C">
      <w:pPr>
        <w:pStyle w:val="ListParagraph"/>
        <w:ind w:left="0" w:firstLine="720"/>
        <w:jc w:val="both"/>
        <w:rPr>
          <w:b/>
          <w:szCs w:val="28"/>
        </w:rPr>
      </w:pPr>
      <w:r>
        <w:rPr>
          <w:b/>
          <w:szCs w:val="28"/>
        </w:rPr>
        <w:t>2.2</w:t>
      </w:r>
      <w:r w:rsidR="00E2025C">
        <w:rPr>
          <w:b/>
          <w:szCs w:val="28"/>
        </w:rPr>
        <w:t xml:space="preserve"> Trong học sinh sinh viên</w:t>
      </w:r>
    </w:p>
    <w:p w:rsidR="00E2025C" w:rsidRDefault="00E2025C" w:rsidP="00E2025C">
      <w:pPr>
        <w:ind w:firstLine="720"/>
        <w:jc w:val="both"/>
        <w:rPr>
          <w:rFonts w:eastAsia="Arial"/>
          <w:color w:val="000000"/>
          <w:szCs w:val="28"/>
        </w:rPr>
      </w:pPr>
      <w:r>
        <w:rPr>
          <w:rFonts w:eastAsia="Arial"/>
          <w:color w:val="000000"/>
          <w:szCs w:val="28"/>
        </w:rPr>
        <w:t xml:space="preserve">Thông qua các hoạt động của tổ chức Đoàn, Hội đã </w:t>
      </w:r>
      <w:proofErr w:type="gramStart"/>
      <w:r>
        <w:rPr>
          <w:rFonts w:eastAsia="Arial"/>
          <w:color w:val="000000"/>
          <w:szCs w:val="28"/>
        </w:rPr>
        <w:t>thu</w:t>
      </w:r>
      <w:proofErr w:type="gramEnd"/>
      <w:r>
        <w:rPr>
          <w:rFonts w:eastAsia="Arial"/>
          <w:color w:val="000000"/>
          <w:szCs w:val="28"/>
        </w:rPr>
        <w:t xml:space="preserve"> hút đông đảo Đoàn viên, sinh viên tham gia. Các hoạt động đã đi vào chiều sâu và thiết thực mang tính xã hội cao từ đó giáo dục được ý thức, trách nhiệm của tuổi trẻ với tình yêu quê hương đất nước, nề nếp, kỷ cương học đường được cải thiện</w:t>
      </w:r>
      <w:proofErr w:type="gramStart"/>
      <w:r>
        <w:rPr>
          <w:rFonts w:eastAsia="Arial"/>
          <w:color w:val="000000"/>
          <w:szCs w:val="28"/>
        </w:rPr>
        <w:t>,.</w:t>
      </w:r>
      <w:proofErr w:type="gramEnd"/>
      <w:r>
        <w:rPr>
          <w:rFonts w:eastAsia="Arial"/>
          <w:color w:val="000000"/>
          <w:szCs w:val="28"/>
        </w:rPr>
        <w:t xml:space="preserve"> Thực hiện tốt các chương trình hoạt động </w:t>
      </w:r>
      <w:proofErr w:type="gramStart"/>
      <w:r>
        <w:rPr>
          <w:rFonts w:eastAsia="Arial"/>
          <w:color w:val="000000"/>
          <w:szCs w:val="28"/>
        </w:rPr>
        <w:t>theo</w:t>
      </w:r>
      <w:proofErr w:type="gramEnd"/>
      <w:r>
        <w:rPr>
          <w:rFonts w:eastAsia="Arial"/>
          <w:color w:val="000000"/>
          <w:szCs w:val="28"/>
        </w:rPr>
        <w:t xml:space="preserve"> sự chỉ đạo của Thành Đoàn, Thành Hội. </w:t>
      </w:r>
      <w:proofErr w:type="gramStart"/>
      <w:r>
        <w:rPr>
          <w:rFonts w:eastAsia="Arial"/>
          <w:color w:val="000000"/>
          <w:szCs w:val="28"/>
        </w:rPr>
        <w:t>Hoạt động của các tổ chức Đoàn Hội đã đi vào chiều sâu, thiết thực mang tính cộng đồng, tính xã hội cao.</w:t>
      </w:r>
      <w:proofErr w:type="gramEnd"/>
      <w:r>
        <w:rPr>
          <w:rFonts w:eastAsia="Arial"/>
          <w:color w:val="000000"/>
          <w:szCs w:val="28"/>
        </w:rPr>
        <w:t xml:space="preserve"> Các hoạt động mang tính giáo dục cộng đồng như công tác xã hội, hoạt động từ thiện, xây nhà tình bạn, tình thương, hiến máu nhân đạo, ….Bên cạnh đó việc giáo dục học tập và làm theo tư tưởng tấm gương đạo đức, phong cách Hồ Chí Minh theo chỉ thị 05-CT/TW ngày 15/05/2016 của Ban chầp hành Trung ương cũng được triển khai trong HSSV ngay từ đầu năm trong tuần sinh hoạt công dân. Các hoạt động văn hóa, văn nghệ thể dục thể thao, các câu lạc bộ học thuật, võ thuật, ảo thuật tạo sân chơi cho HSSV cũng được  quan tâm tổ chức thường xuyên. Song song đó việc giáo dục, phổ biến </w:t>
      </w:r>
      <w:r>
        <w:rPr>
          <w:rFonts w:eastAsia="Arial"/>
          <w:color w:val="000000"/>
          <w:szCs w:val="28"/>
        </w:rPr>
        <w:lastRenderedPageBreak/>
        <w:t xml:space="preserve">pháp luật, phòng chống tệ </w:t>
      </w:r>
      <w:proofErr w:type="gramStart"/>
      <w:r>
        <w:rPr>
          <w:rFonts w:eastAsia="Arial"/>
          <w:color w:val="000000"/>
          <w:szCs w:val="28"/>
        </w:rPr>
        <w:t>nan</w:t>
      </w:r>
      <w:proofErr w:type="gramEnd"/>
      <w:r>
        <w:rPr>
          <w:rFonts w:eastAsia="Arial"/>
          <w:color w:val="000000"/>
          <w:szCs w:val="28"/>
        </w:rPr>
        <w:t xml:space="preserve"> xã hội, bạo lực học đường cũng được Đảng ủy, Ban Giám hiệu quan tâm.</w:t>
      </w:r>
      <w:r w:rsidR="00AD24E7">
        <w:rPr>
          <w:rFonts w:eastAsia="Arial"/>
          <w:color w:val="000000"/>
          <w:szCs w:val="28"/>
        </w:rPr>
        <w:t xml:space="preserve"> </w:t>
      </w:r>
      <w:proofErr w:type="gramStart"/>
      <w:r w:rsidR="00AD24E7">
        <w:rPr>
          <w:rFonts w:eastAsia="Arial"/>
          <w:color w:val="000000"/>
          <w:szCs w:val="28"/>
        </w:rPr>
        <w:t xml:space="preserve">Tổ chức Đoàn TN đã tổ chức Đại hội đoàn trường và bầu ra </w:t>
      </w:r>
      <w:r w:rsidR="00556D40">
        <w:rPr>
          <w:rFonts w:eastAsia="Arial"/>
          <w:color w:val="000000"/>
          <w:szCs w:val="28"/>
        </w:rPr>
        <w:t xml:space="preserve">Ban </w:t>
      </w:r>
      <w:r w:rsidR="00AD24E7">
        <w:rPr>
          <w:rFonts w:eastAsia="Arial"/>
          <w:color w:val="000000"/>
          <w:szCs w:val="28"/>
        </w:rPr>
        <w:t>Thường vụ nhiệm kỳ mới</w:t>
      </w:r>
      <w:r w:rsidR="00556D40" w:rsidRPr="00556D40">
        <w:rPr>
          <w:rFonts w:eastAsia="Arial"/>
          <w:color w:val="000000"/>
          <w:szCs w:val="28"/>
        </w:rPr>
        <w:t xml:space="preserve"> </w:t>
      </w:r>
      <w:r w:rsidR="00556D40">
        <w:rPr>
          <w:rFonts w:eastAsia="Arial"/>
          <w:color w:val="000000"/>
          <w:szCs w:val="28"/>
        </w:rPr>
        <w:t>nhiệm kỳ XXV 2019 – 2022</w:t>
      </w:r>
      <w:r w:rsidR="00AD24E7">
        <w:rPr>
          <w:rFonts w:eastAsia="Arial"/>
          <w:color w:val="000000"/>
          <w:szCs w:val="28"/>
        </w:rPr>
        <w:t>.</w:t>
      </w:r>
      <w:proofErr w:type="gramEnd"/>
    </w:p>
    <w:p w:rsidR="00E2025C" w:rsidRPr="00FA5374" w:rsidRDefault="00E2025C" w:rsidP="001A09AF">
      <w:pPr>
        <w:ind w:firstLine="567"/>
        <w:jc w:val="both"/>
        <w:rPr>
          <w:color w:val="000000"/>
          <w:szCs w:val="28"/>
        </w:rPr>
      </w:pPr>
      <w:r>
        <w:rPr>
          <w:b/>
          <w:szCs w:val="28"/>
        </w:rPr>
        <w:tab/>
      </w:r>
    </w:p>
    <w:p w:rsidR="00E2025C" w:rsidRDefault="00E2025C" w:rsidP="00E2025C">
      <w:pPr>
        <w:tabs>
          <w:tab w:val="left" w:pos="709"/>
        </w:tabs>
        <w:spacing w:line="264" w:lineRule="auto"/>
        <w:jc w:val="both"/>
        <w:rPr>
          <w:b/>
          <w:szCs w:val="28"/>
        </w:rPr>
      </w:pPr>
      <w:r>
        <w:rPr>
          <w:b/>
          <w:szCs w:val="28"/>
        </w:rPr>
        <w:tab/>
        <w:t xml:space="preserve">IV. Đánh giá </w:t>
      </w:r>
      <w:proofErr w:type="gramStart"/>
      <w:r>
        <w:rPr>
          <w:b/>
          <w:szCs w:val="28"/>
        </w:rPr>
        <w:t>chung</w:t>
      </w:r>
      <w:proofErr w:type="gramEnd"/>
      <w:r>
        <w:rPr>
          <w:b/>
          <w:szCs w:val="28"/>
        </w:rPr>
        <w:t>:</w:t>
      </w:r>
    </w:p>
    <w:p w:rsidR="00E2025C" w:rsidRDefault="00E2025C" w:rsidP="00E2025C">
      <w:pPr>
        <w:tabs>
          <w:tab w:val="left" w:pos="709"/>
        </w:tabs>
        <w:spacing w:line="264" w:lineRule="auto"/>
        <w:jc w:val="both"/>
        <w:rPr>
          <w:b/>
          <w:szCs w:val="28"/>
        </w:rPr>
      </w:pPr>
      <w:r>
        <w:rPr>
          <w:b/>
          <w:szCs w:val="28"/>
        </w:rPr>
        <w:tab/>
      </w:r>
      <w:proofErr w:type="gramStart"/>
      <w:r>
        <w:rPr>
          <w:b/>
          <w:szCs w:val="28"/>
        </w:rPr>
        <w:t>1.Thành</w:t>
      </w:r>
      <w:proofErr w:type="gramEnd"/>
      <w:r>
        <w:rPr>
          <w:b/>
          <w:szCs w:val="28"/>
        </w:rPr>
        <w:t xml:space="preserve"> công</w:t>
      </w:r>
    </w:p>
    <w:p w:rsidR="00E2025C" w:rsidRDefault="00E2025C" w:rsidP="00E2025C">
      <w:pPr>
        <w:pStyle w:val="ListParagraph"/>
        <w:ind w:left="0" w:firstLine="720"/>
        <w:jc w:val="both"/>
        <w:rPr>
          <w:szCs w:val="28"/>
        </w:rPr>
      </w:pPr>
      <w:r>
        <w:rPr>
          <w:szCs w:val="28"/>
        </w:rPr>
        <w:t>Ban Chấp hành Đảng bộ, Ban Giám hiệu, Ban Công tác GDCTTT nhà trường đã thường xuyên quan tâm sâu sát và lãnh đạo, chỉ đạo thực hiện nghiêm túc theo Kế hoạch của Ban Tuyên giáo Thành ủy, Sở Giáo dục và Đào tạo, của Đảng ủy, Ban Giám hiệu Nhà trường đã tạo không khí thi đua sôi nổi, đoàn kết trong đội ngũ cán bộ Đảng viên</w:t>
      </w:r>
      <w:proofErr w:type="gramStart"/>
      <w:r>
        <w:rPr>
          <w:szCs w:val="28"/>
        </w:rPr>
        <w:t>,giảng</w:t>
      </w:r>
      <w:proofErr w:type="gramEnd"/>
      <w:r>
        <w:rPr>
          <w:szCs w:val="28"/>
        </w:rPr>
        <w:t xml:space="preserve"> viên giáo viên nhân viên và HSSV trong nhà trường</w:t>
      </w:r>
      <w:r w:rsidR="00B47F4D">
        <w:rPr>
          <w:szCs w:val="28"/>
        </w:rPr>
        <w:t xml:space="preserve"> qua 6 tháng đầu năm thực hiện</w:t>
      </w:r>
      <w:r>
        <w:rPr>
          <w:szCs w:val="28"/>
        </w:rPr>
        <w:t>.</w:t>
      </w:r>
    </w:p>
    <w:p w:rsidR="00E2025C" w:rsidRDefault="00E2025C" w:rsidP="00E2025C">
      <w:pPr>
        <w:jc w:val="both"/>
        <w:rPr>
          <w:szCs w:val="28"/>
        </w:rPr>
      </w:pPr>
      <w:r>
        <w:rPr>
          <w:szCs w:val="28"/>
        </w:rPr>
        <w:tab/>
        <w:t xml:space="preserve">Thông qua công tác công tác GDCTTT từng bước nâng cao nhận thức, bản lĩnh chính trị, đạo dức cách mạng của đội ngũ cán bộ giảng viên, giáo viên, nhân viên, phòng ngừa những suy thoái tư tưởng chính trị “tự diễn biến”, “tự chuyển hóa”. Cho đến thời điểm hiện tại, chưa phát hiện trường hợp nào </w:t>
      </w:r>
      <w:proofErr w:type="gramStart"/>
      <w:r>
        <w:rPr>
          <w:szCs w:val="28"/>
        </w:rPr>
        <w:t>vi</w:t>
      </w:r>
      <w:proofErr w:type="gramEnd"/>
      <w:r>
        <w:rPr>
          <w:szCs w:val="28"/>
        </w:rPr>
        <w:t xml:space="preserve"> phạm chủ trương đường lối, chính sách pháp luật của Đảng và Nhà nước.</w:t>
      </w:r>
    </w:p>
    <w:p w:rsidR="00E2025C" w:rsidRDefault="00E2025C" w:rsidP="00E2025C">
      <w:pPr>
        <w:jc w:val="both"/>
        <w:rPr>
          <w:szCs w:val="28"/>
        </w:rPr>
      </w:pPr>
      <w:r>
        <w:rPr>
          <w:szCs w:val="28"/>
        </w:rPr>
        <w:tab/>
      </w:r>
      <w:proofErr w:type="gramStart"/>
      <w:r>
        <w:rPr>
          <w:szCs w:val="28"/>
        </w:rPr>
        <w:t>Tập thể Đảng bộ, Ban Giám hiệu nhà trường</w:t>
      </w:r>
      <w:r w:rsidR="00B47F4D">
        <w:rPr>
          <w:szCs w:val="28"/>
        </w:rPr>
        <w:t>, cấp ủy các chi bộ trực thuộc</w:t>
      </w:r>
      <w:r>
        <w:rPr>
          <w:szCs w:val="28"/>
        </w:rPr>
        <w:t xml:space="preserve"> tiếp tục phát huy kết quả đã đạt được trong </w:t>
      </w:r>
      <w:r w:rsidR="00F91564">
        <w:rPr>
          <w:szCs w:val="28"/>
        </w:rPr>
        <w:t>6 tháng đầu</w:t>
      </w:r>
      <w:r>
        <w:rPr>
          <w:szCs w:val="28"/>
        </w:rPr>
        <w:t xml:space="preserve"> năm học 201</w:t>
      </w:r>
      <w:r w:rsidR="00F91564">
        <w:rPr>
          <w:szCs w:val="28"/>
        </w:rPr>
        <w:t>8</w:t>
      </w:r>
      <w:r>
        <w:rPr>
          <w:szCs w:val="28"/>
        </w:rPr>
        <w:t>-201</w:t>
      </w:r>
      <w:r w:rsidR="00F91564">
        <w:rPr>
          <w:szCs w:val="28"/>
        </w:rPr>
        <w:t>9</w:t>
      </w:r>
      <w:r>
        <w:rPr>
          <w:szCs w:val="28"/>
        </w:rPr>
        <w:t>.</w:t>
      </w:r>
      <w:proofErr w:type="gramEnd"/>
      <w:r>
        <w:rPr>
          <w:szCs w:val="28"/>
        </w:rPr>
        <w:t xml:space="preserve"> Cùng tập thể cán bộ, giáo viên, nhân viên, HSSV phấn đấu hoàn thành xuất sắc nhiệm vụ năm học 201</w:t>
      </w:r>
      <w:r w:rsidR="00F91564">
        <w:rPr>
          <w:szCs w:val="28"/>
        </w:rPr>
        <w:t>8</w:t>
      </w:r>
      <w:r>
        <w:rPr>
          <w:szCs w:val="28"/>
        </w:rPr>
        <w:t>-201</w:t>
      </w:r>
      <w:r w:rsidR="00F91564">
        <w:rPr>
          <w:szCs w:val="28"/>
        </w:rPr>
        <w:t>9</w:t>
      </w:r>
    </w:p>
    <w:p w:rsidR="00E2025C" w:rsidRDefault="00E2025C" w:rsidP="00E2025C">
      <w:pPr>
        <w:jc w:val="both"/>
        <w:rPr>
          <w:szCs w:val="28"/>
        </w:rPr>
      </w:pPr>
      <w:r>
        <w:rPr>
          <w:szCs w:val="28"/>
        </w:rPr>
        <w:tab/>
        <w:t xml:space="preserve"> </w:t>
      </w:r>
    </w:p>
    <w:p w:rsidR="00E2025C" w:rsidRDefault="00E2025C" w:rsidP="00E2025C">
      <w:pPr>
        <w:tabs>
          <w:tab w:val="left" w:pos="709"/>
        </w:tabs>
        <w:spacing w:line="264" w:lineRule="auto"/>
        <w:jc w:val="both"/>
        <w:rPr>
          <w:b/>
          <w:szCs w:val="28"/>
        </w:rPr>
      </w:pPr>
      <w:r>
        <w:rPr>
          <w:szCs w:val="28"/>
        </w:rPr>
        <w:tab/>
      </w:r>
      <w:r>
        <w:rPr>
          <w:b/>
          <w:szCs w:val="28"/>
        </w:rPr>
        <w:t>2. Hạn chế</w:t>
      </w:r>
    </w:p>
    <w:p w:rsidR="00E2025C" w:rsidRDefault="00E2025C" w:rsidP="00E2025C">
      <w:pPr>
        <w:tabs>
          <w:tab w:val="left" w:pos="709"/>
        </w:tabs>
        <w:spacing w:line="264" w:lineRule="auto"/>
        <w:jc w:val="both"/>
        <w:rPr>
          <w:szCs w:val="28"/>
        </w:rPr>
      </w:pPr>
      <w:r>
        <w:rPr>
          <w:b/>
          <w:szCs w:val="28"/>
        </w:rPr>
        <w:tab/>
      </w:r>
      <w:r>
        <w:rPr>
          <w:szCs w:val="28"/>
        </w:rPr>
        <w:tab/>
        <w:t>- Hoạt động Tuyên giáo chưa có tính sáng tạo cho nên, trong lĩnh vực tuyên truyền chưa đạt được hiệu quả cao. Vẫn còn một số c</w:t>
      </w:r>
      <w:r>
        <w:rPr>
          <w:rFonts w:cs="VNI-Times"/>
          <w:szCs w:val="28"/>
        </w:rPr>
        <w:t>á</w:t>
      </w:r>
      <w:r>
        <w:rPr>
          <w:szCs w:val="28"/>
        </w:rPr>
        <w:t>n bộ, vi</w:t>
      </w:r>
      <w:r>
        <w:rPr>
          <w:rFonts w:cs="VNI-Times"/>
          <w:szCs w:val="28"/>
        </w:rPr>
        <w:t>ê</w:t>
      </w:r>
      <w:r>
        <w:rPr>
          <w:szCs w:val="28"/>
        </w:rPr>
        <w:t>n chức nhận thức về t</w:t>
      </w:r>
      <w:r w:rsidR="00F91564">
        <w:rPr>
          <w:szCs w:val="28"/>
        </w:rPr>
        <w:t xml:space="preserve">ư tưởng chính trị còn chủ quan, </w:t>
      </w:r>
      <w:r>
        <w:rPr>
          <w:szCs w:val="28"/>
        </w:rPr>
        <w:t>chưa nhận diện rõ bản chất, âm mưu</w:t>
      </w:r>
      <w:r w:rsidR="00F91564">
        <w:rPr>
          <w:szCs w:val="28"/>
        </w:rPr>
        <w:t>, sảo quyệt</w:t>
      </w:r>
      <w:r>
        <w:rPr>
          <w:szCs w:val="28"/>
        </w:rPr>
        <w:t xml:space="preserve"> của các thế lực thù địch chống phá chế độ, đường lối của Đảng, chính sách pháp luật của Nhà nước.</w:t>
      </w:r>
    </w:p>
    <w:p w:rsidR="00E2025C" w:rsidRDefault="00E2025C" w:rsidP="00E2025C">
      <w:pPr>
        <w:tabs>
          <w:tab w:val="left" w:pos="709"/>
        </w:tabs>
        <w:spacing w:line="264" w:lineRule="auto"/>
        <w:ind w:left="720"/>
        <w:jc w:val="both"/>
        <w:rPr>
          <w:b/>
          <w:szCs w:val="28"/>
        </w:rPr>
      </w:pPr>
      <w:r>
        <w:rPr>
          <w:b/>
          <w:szCs w:val="28"/>
        </w:rPr>
        <w:t>V.Trọng tâm hoạt động quý III, IV/201</w:t>
      </w:r>
      <w:r w:rsidR="00AB407F">
        <w:rPr>
          <w:b/>
          <w:szCs w:val="28"/>
        </w:rPr>
        <w:t>9</w:t>
      </w:r>
    </w:p>
    <w:p w:rsidR="00E2025C" w:rsidRDefault="00E2025C" w:rsidP="00E2025C">
      <w:pPr>
        <w:tabs>
          <w:tab w:val="left" w:pos="709"/>
          <w:tab w:val="left" w:pos="851"/>
          <w:tab w:val="left" w:pos="993"/>
        </w:tabs>
        <w:ind w:firstLine="567"/>
        <w:jc w:val="both"/>
        <w:rPr>
          <w:szCs w:val="28"/>
        </w:rPr>
      </w:pPr>
      <w:r>
        <w:rPr>
          <w:szCs w:val="28"/>
        </w:rPr>
        <w:tab/>
        <w:t xml:space="preserve">Tiếp tục chú trọng tuyên truyền, quán triệt qua sinh hoạt chi bộ, sinh hoạt chuyên đề và sinh hoạt đơn vị trực thuộc trường tập trung các nội dung sau: </w:t>
      </w:r>
    </w:p>
    <w:p w:rsidR="00E2025C" w:rsidRDefault="00B77254" w:rsidP="00E2025C">
      <w:pPr>
        <w:tabs>
          <w:tab w:val="left" w:pos="990"/>
        </w:tabs>
        <w:ind w:firstLine="709"/>
        <w:jc w:val="both"/>
        <w:rPr>
          <w:szCs w:val="28"/>
        </w:rPr>
      </w:pPr>
      <w:r>
        <w:rPr>
          <w:szCs w:val="28"/>
        </w:rPr>
        <w:t>-</w:t>
      </w:r>
      <w:r w:rsidR="00E2025C">
        <w:rPr>
          <w:szCs w:val="28"/>
        </w:rPr>
        <w:t xml:space="preserve"> Kế hoạch số 01-KH/ĐU ngày 15/01/2018 của Đảng ủy Trường về tổ chức triển khai thực hiện Chỉ thị 05-CT/TW về học tập và làm theo tư tưởng, đạo đức, phong cách Hồ Chí Minh đến toàn thể CBGVNV, HSSV </w:t>
      </w:r>
      <w:r>
        <w:rPr>
          <w:szCs w:val="28"/>
        </w:rPr>
        <w:t xml:space="preserve">6 tháng cuối năm </w:t>
      </w:r>
      <w:r w:rsidR="00E2025C">
        <w:rPr>
          <w:szCs w:val="28"/>
        </w:rPr>
        <w:t>201</w:t>
      </w:r>
      <w:r>
        <w:rPr>
          <w:szCs w:val="28"/>
        </w:rPr>
        <w:t>9</w:t>
      </w:r>
      <w:r w:rsidR="006D2F66">
        <w:rPr>
          <w:szCs w:val="28"/>
        </w:rPr>
        <w:t>;</w:t>
      </w:r>
    </w:p>
    <w:p w:rsidR="006D2F66" w:rsidRDefault="006D2F66" w:rsidP="00E2025C">
      <w:pPr>
        <w:tabs>
          <w:tab w:val="left" w:pos="990"/>
        </w:tabs>
        <w:ind w:firstLine="709"/>
        <w:jc w:val="both"/>
        <w:rPr>
          <w:szCs w:val="28"/>
        </w:rPr>
      </w:pPr>
      <w:r>
        <w:rPr>
          <w:rFonts w:eastAsia="Arial"/>
          <w:color w:val="000000"/>
          <w:szCs w:val="28"/>
        </w:rPr>
        <w:t xml:space="preserve">- </w:t>
      </w:r>
      <w:r>
        <w:rPr>
          <w:rFonts w:eastAsia="Arial"/>
          <w:color w:val="000000"/>
          <w:szCs w:val="28"/>
        </w:rPr>
        <w:t>Phổ biến các nội dung tuyên truyền quý III, IV/2019 của Trung tâm Thông tin công tác tư tưởng Thành phố; Nội dung dung tuyên truyền quí III, IV theo Hướng dẫn của Đảng ủy Sở Giáo dục và Đào tạo TP.Hồ Chí Minh</w:t>
      </w:r>
      <w:r>
        <w:rPr>
          <w:rFonts w:eastAsia="Arial"/>
          <w:color w:val="000000"/>
          <w:szCs w:val="28"/>
        </w:rPr>
        <w:t>;</w:t>
      </w:r>
    </w:p>
    <w:p w:rsidR="00E2025C" w:rsidRDefault="00B77254" w:rsidP="00E2025C">
      <w:pPr>
        <w:tabs>
          <w:tab w:val="left" w:pos="709"/>
          <w:tab w:val="left" w:pos="851"/>
          <w:tab w:val="left" w:pos="993"/>
        </w:tabs>
        <w:ind w:firstLine="567"/>
        <w:jc w:val="both"/>
        <w:rPr>
          <w:szCs w:val="28"/>
        </w:rPr>
      </w:pPr>
      <w:r>
        <w:rPr>
          <w:szCs w:val="28"/>
        </w:rPr>
        <w:t>-</w:t>
      </w:r>
      <w:r w:rsidR="00E2025C">
        <w:rPr>
          <w:szCs w:val="28"/>
        </w:rPr>
        <w:t xml:space="preserve"> Tiếp tục quán triệt và triển khai trong toàn Đảng bộ thực hiện Nghị quyết Trung ương 4 khóa XII về “tăng cường xây dựng, chỉnh đốn Đảng”;</w:t>
      </w:r>
    </w:p>
    <w:p w:rsidR="00E2025C" w:rsidRDefault="00E2025C" w:rsidP="00E2025C">
      <w:pPr>
        <w:tabs>
          <w:tab w:val="left" w:pos="709"/>
          <w:tab w:val="left" w:pos="851"/>
          <w:tab w:val="left" w:pos="993"/>
        </w:tabs>
        <w:ind w:firstLine="567"/>
        <w:jc w:val="both"/>
        <w:rPr>
          <w:szCs w:val="28"/>
        </w:rPr>
      </w:pPr>
      <w:r>
        <w:rPr>
          <w:szCs w:val="28"/>
        </w:rPr>
        <w:t xml:space="preserve">- </w:t>
      </w:r>
      <w:r w:rsidR="00B77254">
        <w:rPr>
          <w:szCs w:val="28"/>
        </w:rPr>
        <w:t>Tiếp tục thực hiện báo cáo, sinh hoạt chuyên đề Quý III</w:t>
      </w:r>
      <w:proofErr w:type="gramStart"/>
      <w:r w:rsidR="006D2F66">
        <w:rPr>
          <w:szCs w:val="28"/>
        </w:rPr>
        <w:t>,IV</w:t>
      </w:r>
      <w:proofErr w:type="gramEnd"/>
      <w:r>
        <w:rPr>
          <w:szCs w:val="28"/>
        </w:rPr>
        <w:t xml:space="preserve"> học tập và làm theo tư tưởng, đạo đức, phong cách Hồ Chí Minh năm 201</w:t>
      </w:r>
      <w:r w:rsidR="00B77254">
        <w:rPr>
          <w:szCs w:val="28"/>
        </w:rPr>
        <w:t>9</w:t>
      </w:r>
      <w:r>
        <w:rPr>
          <w:szCs w:val="28"/>
        </w:rPr>
        <w:t xml:space="preserve"> “Xây dựng </w:t>
      </w:r>
      <w:r w:rsidR="00B77254">
        <w:rPr>
          <w:szCs w:val="28"/>
        </w:rPr>
        <w:t>ý thức tôn trọng nhân dân, phát huy dân chủ, chăm lo đời sống nhân dân “</w:t>
      </w:r>
      <w:r>
        <w:rPr>
          <w:szCs w:val="28"/>
        </w:rPr>
        <w:t xml:space="preserve"> theo tư tưởng, </w:t>
      </w:r>
      <w:r w:rsidR="00B77254">
        <w:rPr>
          <w:szCs w:val="28"/>
        </w:rPr>
        <w:t>đạo đức, phong cách Hồ Chí Minh</w:t>
      </w:r>
      <w:r w:rsidR="006D2F66">
        <w:rPr>
          <w:szCs w:val="28"/>
        </w:rPr>
        <w:t>;</w:t>
      </w:r>
    </w:p>
    <w:p w:rsidR="00E2025C" w:rsidRPr="006D2F66" w:rsidRDefault="00E2025C" w:rsidP="006D2F66">
      <w:pPr>
        <w:tabs>
          <w:tab w:val="left" w:pos="709"/>
          <w:tab w:val="left" w:pos="851"/>
          <w:tab w:val="left" w:pos="993"/>
        </w:tabs>
        <w:ind w:firstLine="567"/>
        <w:jc w:val="both"/>
        <w:rPr>
          <w:szCs w:val="28"/>
        </w:rPr>
      </w:pPr>
      <w:r>
        <w:rPr>
          <w:szCs w:val="28"/>
        </w:rPr>
        <w:lastRenderedPageBreak/>
        <w:t xml:space="preserve">+ Quy định số 1374-QĐ/TU ngày 01 tháng 12 năm 2017 của Thành ủy Thành phố Hồ Chí Minh về quy trình giải quyết thông tin phản ánh liên quan các tập thể, cá nhân suy thoái về tư tưởng chính trị, đạo đức lối sống, vi phạm </w:t>
      </w:r>
      <w:proofErr w:type="gramStart"/>
      <w:r>
        <w:rPr>
          <w:szCs w:val="28"/>
        </w:rPr>
        <w:t>quy</w:t>
      </w:r>
      <w:proofErr w:type="gramEnd"/>
      <w:r>
        <w:rPr>
          <w:szCs w:val="28"/>
        </w:rPr>
        <w:t xml:space="preserve"> định của Đảng, pháp luật của nhà nước.</w:t>
      </w:r>
      <w:r>
        <w:rPr>
          <w:rFonts w:eastAsia="Arial"/>
          <w:color w:val="000000"/>
          <w:szCs w:val="28"/>
        </w:rPr>
        <w:t>.</w:t>
      </w:r>
    </w:p>
    <w:p w:rsidR="00E2025C" w:rsidRDefault="00E2025C" w:rsidP="00E2025C">
      <w:pPr>
        <w:tabs>
          <w:tab w:val="left" w:pos="709"/>
          <w:tab w:val="left" w:pos="851"/>
          <w:tab w:val="left" w:pos="993"/>
        </w:tabs>
        <w:ind w:firstLine="709"/>
        <w:jc w:val="both"/>
        <w:rPr>
          <w:rFonts w:eastAsia="Arial"/>
          <w:color w:val="000000"/>
          <w:szCs w:val="28"/>
        </w:rPr>
      </w:pPr>
      <w:r>
        <w:rPr>
          <w:rFonts w:eastAsia="Arial"/>
          <w:color w:val="000000"/>
          <w:szCs w:val="28"/>
        </w:rPr>
        <w:t xml:space="preserve">+ Chỉ thị số 20-CT/TW ngày 18/01/2018 của Ban Chấp hành Trung ương về tiếp tục tăng cường, nâng cao chất lượng nghiên cứu, biên soạn, tuyên truyền giáo dục lịch sử Đảng; </w:t>
      </w:r>
    </w:p>
    <w:p w:rsidR="00E2025C" w:rsidRDefault="00E2025C" w:rsidP="00E2025C">
      <w:pPr>
        <w:tabs>
          <w:tab w:val="left" w:pos="709"/>
          <w:tab w:val="left" w:pos="851"/>
          <w:tab w:val="left" w:pos="993"/>
        </w:tabs>
        <w:ind w:firstLine="709"/>
        <w:jc w:val="both"/>
        <w:rPr>
          <w:rFonts w:eastAsia="Arial"/>
          <w:bCs/>
          <w:color w:val="000000"/>
        </w:rPr>
      </w:pPr>
      <w:r>
        <w:rPr>
          <w:rFonts w:eastAsia="Arial"/>
          <w:color w:val="000000"/>
          <w:szCs w:val="28"/>
        </w:rPr>
        <w:t>+</w:t>
      </w:r>
      <w:r>
        <w:rPr>
          <w:rFonts w:eastAsia="Arial"/>
          <w:color w:val="000000"/>
        </w:rPr>
        <w:t xml:space="preserve"> Nghị quyết 54 của Quốc hội về thí điểm cơ chế đặc thù phát triển thành phố Hồ Chí Minh</w:t>
      </w:r>
      <w:r>
        <w:rPr>
          <w:rFonts w:eastAsia="Arial"/>
          <w:bCs/>
          <w:color w:val="000000"/>
        </w:rPr>
        <w:t xml:space="preserve">; </w:t>
      </w:r>
    </w:p>
    <w:p w:rsidR="006D2F66" w:rsidRDefault="00C9374F" w:rsidP="00C9374F">
      <w:pPr>
        <w:pStyle w:val="ListParagraph"/>
        <w:ind w:left="0" w:firstLine="709"/>
        <w:jc w:val="both"/>
        <w:rPr>
          <w:rFonts w:eastAsia="Arial"/>
          <w:bCs/>
          <w:color w:val="000000"/>
        </w:rPr>
      </w:pPr>
      <w:r>
        <w:rPr>
          <w:rFonts w:eastAsia="Arial"/>
          <w:bCs/>
          <w:color w:val="000000"/>
        </w:rPr>
        <w:t xml:space="preserve">- </w:t>
      </w:r>
      <w:r w:rsidR="006D2F66">
        <w:rPr>
          <w:rFonts w:eastAsia="Arial"/>
          <w:bCs/>
          <w:color w:val="000000"/>
        </w:rPr>
        <w:t>Công tác đánh giá phân tích chất lượng tổ chức cơ sở Đảng và Đảng viên cuối năm</w:t>
      </w:r>
    </w:p>
    <w:p w:rsidR="00C9374F" w:rsidRPr="006D2F66" w:rsidRDefault="00C9374F" w:rsidP="00C9374F">
      <w:pPr>
        <w:pStyle w:val="ListParagraph"/>
        <w:ind w:left="0" w:firstLine="709"/>
        <w:jc w:val="both"/>
        <w:rPr>
          <w:rFonts w:eastAsia="Arial"/>
          <w:bCs/>
          <w:color w:val="000000"/>
        </w:rPr>
      </w:pPr>
      <w:r>
        <w:rPr>
          <w:rFonts w:eastAsia="Arial"/>
          <w:bCs/>
          <w:color w:val="000000"/>
        </w:rPr>
        <w:t xml:space="preserve">- Rà soát quy hoạch, bồi dưỡng các cấp ủy chi bộ 2020-2023, và Đại hội Đảng bộ nhiệm kỳ 2020 – 2025 </w:t>
      </w:r>
      <w:proofErr w:type="gramStart"/>
      <w:r>
        <w:rPr>
          <w:rFonts w:eastAsia="Arial"/>
          <w:bCs/>
          <w:color w:val="000000"/>
        </w:rPr>
        <w:t>theo</w:t>
      </w:r>
      <w:proofErr w:type="gramEnd"/>
      <w:r>
        <w:rPr>
          <w:rFonts w:eastAsia="Arial"/>
          <w:bCs/>
          <w:color w:val="000000"/>
        </w:rPr>
        <w:t xml:space="preserve"> kế hoạch của Đảng ủy sở.</w:t>
      </w:r>
    </w:p>
    <w:p w:rsidR="00E2025C" w:rsidRDefault="00E2025C" w:rsidP="00E2025C">
      <w:pPr>
        <w:tabs>
          <w:tab w:val="left" w:pos="709"/>
          <w:tab w:val="left" w:pos="851"/>
          <w:tab w:val="left" w:pos="993"/>
        </w:tabs>
        <w:ind w:firstLine="709"/>
        <w:jc w:val="both"/>
        <w:rPr>
          <w:rFonts w:eastAsia="Arial"/>
          <w:bCs/>
          <w:color w:val="000000"/>
        </w:rPr>
      </w:pPr>
      <w:r>
        <w:rPr>
          <w:rFonts w:eastAsia="Arial"/>
          <w:bCs/>
          <w:color w:val="000000"/>
        </w:rPr>
        <w:t>+ Kỷ niệm ngày Thương binh, Liệt sĩ (27/7/1947 – 27/7/101</w:t>
      </w:r>
      <w:r w:rsidR="00B77254">
        <w:rPr>
          <w:rFonts w:eastAsia="Arial"/>
          <w:bCs/>
          <w:color w:val="000000"/>
        </w:rPr>
        <w:t>9</w:t>
      </w:r>
      <w:r>
        <w:rPr>
          <w:rFonts w:eastAsia="Arial"/>
          <w:bCs/>
          <w:color w:val="000000"/>
        </w:rPr>
        <w:t>)</w:t>
      </w:r>
    </w:p>
    <w:p w:rsidR="00E2025C" w:rsidRDefault="00E2025C" w:rsidP="00E2025C">
      <w:pPr>
        <w:tabs>
          <w:tab w:val="left" w:pos="993"/>
        </w:tabs>
        <w:ind w:firstLine="709"/>
        <w:jc w:val="both"/>
        <w:rPr>
          <w:rFonts w:eastAsia="Arial"/>
          <w:bCs/>
          <w:color w:val="000000"/>
        </w:rPr>
      </w:pPr>
      <w:r>
        <w:rPr>
          <w:rFonts w:eastAsia="Arial"/>
          <w:bCs/>
          <w:color w:val="000000"/>
        </w:rPr>
        <w:t>+ Kỷ niệm 13</w:t>
      </w:r>
      <w:r w:rsidR="00B77254">
        <w:rPr>
          <w:rFonts w:eastAsia="Arial"/>
          <w:bCs/>
          <w:color w:val="000000"/>
        </w:rPr>
        <w:t>1</w:t>
      </w:r>
      <w:r>
        <w:rPr>
          <w:rFonts w:eastAsia="Arial"/>
          <w:bCs/>
          <w:color w:val="000000"/>
        </w:rPr>
        <w:t xml:space="preserve"> năm Ngày sinh chủ </w:t>
      </w:r>
      <w:proofErr w:type="gramStart"/>
      <w:r>
        <w:rPr>
          <w:rFonts w:eastAsia="Arial"/>
          <w:bCs/>
          <w:color w:val="000000"/>
        </w:rPr>
        <w:t>Tịch  nước</w:t>
      </w:r>
      <w:proofErr w:type="gramEnd"/>
      <w:r>
        <w:rPr>
          <w:rFonts w:eastAsia="Arial"/>
          <w:bCs/>
          <w:color w:val="000000"/>
        </w:rPr>
        <w:t xml:space="preserve"> Tôn Đức Thắ</w:t>
      </w:r>
      <w:r w:rsidR="00B77254">
        <w:rPr>
          <w:rFonts w:eastAsia="Arial"/>
          <w:bCs/>
          <w:color w:val="000000"/>
        </w:rPr>
        <w:t>ng (20/8/1988 -  20/8/2019</w:t>
      </w:r>
      <w:r>
        <w:rPr>
          <w:rFonts w:eastAsia="Arial"/>
          <w:bCs/>
          <w:color w:val="000000"/>
        </w:rPr>
        <w:t xml:space="preserve">); </w:t>
      </w:r>
    </w:p>
    <w:p w:rsidR="00E2025C" w:rsidRDefault="00E2025C" w:rsidP="00E2025C">
      <w:pPr>
        <w:tabs>
          <w:tab w:val="left" w:pos="993"/>
        </w:tabs>
        <w:ind w:firstLine="709"/>
        <w:jc w:val="both"/>
        <w:rPr>
          <w:rFonts w:eastAsia="Arial"/>
          <w:color w:val="000000"/>
          <w:szCs w:val="28"/>
        </w:rPr>
      </w:pPr>
      <w:r>
        <w:rPr>
          <w:rFonts w:eastAsia="Arial"/>
          <w:color w:val="000000"/>
          <w:szCs w:val="28"/>
        </w:rPr>
        <w:t>+ Kỉ niệ</w:t>
      </w:r>
      <w:r w:rsidR="00C05D3B">
        <w:rPr>
          <w:rFonts w:eastAsia="Arial"/>
          <w:color w:val="000000"/>
          <w:szCs w:val="28"/>
        </w:rPr>
        <w:t>m 89</w:t>
      </w:r>
      <w:r>
        <w:rPr>
          <w:rFonts w:eastAsia="Arial"/>
          <w:color w:val="000000"/>
          <w:szCs w:val="28"/>
        </w:rPr>
        <w:t xml:space="preserve"> năm ngày Truyền thống công tác dân vận của Đả</w:t>
      </w:r>
      <w:r w:rsidR="00C05D3B">
        <w:rPr>
          <w:rFonts w:eastAsia="Arial"/>
          <w:color w:val="000000"/>
          <w:szCs w:val="28"/>
        </w:rPr>
        <w:t>ng (15/10/1930 – 15/10/2019</w:t>
      </w:r>
      <w:r>
        <w:rPr>
          <w:rFonts w:eastAsia="Arial"/>
          <w:color w:val="000000"/>
          <w:szCs w:val="28"/>
        </w:rPr>
        <w:t>)</w:t>
      </w:r>
    </w:p>
    <w:p w:rsidR="00E2025C" w:rsidRDefault="00E2025C" w:rsidP="00E2025C">
      <w:pPr>
        <w:tabs>
          <w:tab w:val="left" w:pos="709"/>
          <w:tab w:val="left" w:pos="851"/>
          <w:tab w:val="left" w:pos="993"/>
        </w:tabs>
        <w:ind w:firstLine="709"/>
        <w:jc w:val="both"/>
        <w:rPr>
          <w:rFonts w:eastAsia="Arial"/>
          <w:bCs/>
          <w:color w:val="000000"/>
        </w:rPr>
      </w:pPr>
      <w:r>
        <w:rPr>
          <w:rFonts w:eastAsia="Arial"/>
          <w:bCs/>
          <w:color w:val="000000"/>
        </w:rPr>
        <w:t>+ Kỷ niệm 11</w:t>
      </w:r>
      <w:r w:rsidR="00C05D3B">
        <w:rPr>
          <w:rFonts w:eastAsia="Arial"/>
          <w:bCs/>
          <w:color w:val="000000"/>
        </w:rPr>
        <w:t>1</w:t>
      </w:r>
      <w:r>
        <w:rPr>
          <w:rFonts w:eastAsia="Arial"/>
          <w:bCs/>
          <w:color w:val="000000"/>
        </w:rPr>
        <w:t xml:space="preserve"> năm Ngày sinh đồng chí Ngô Gia Tự (3/12/1908 - 3/12/201</w:t>
      </w:r>
      <w:r w:rsidR="00C05D3B">
        <w:rPr>
          <w:rFonts w:eastAsia="Arial"/>
          <w:bCs/>
          <w:color w:val="000000"/>
        </w:rPr>
        <w:t>9</w:t>
      </w:r>
      <w:r>
        <w:rPr>
          <w:rFonts w:eastAsia="Arial"/>
          <w:bCs/>
          <w:color w:val="000000"/>
        </w:rPr>
        <w:t xml:space="preserve">); </w:t>
      </w:r>
    </w:p>
    <w:p w:rsidR="00E2025C" w:rsidRDefault="00E2025C" w:rsidP="00E2025C">
      <w:pPr>
        <w:tabs>
          <w:tab w:val="left" w:pos="709"/>
          <w:tab w:val="left" w:pos="851"/>
          <w:tab w:val="left" w:pos="993"/>
        </w:tabs>
        <w:ind w:firstLine="709"/>
        <w:jc w:val="both"/>
        <w:rPr>
          <w:rFonts w:eastAsia="Arial"/>
          <w:bCs/>
          <w:color w:val="000000"/>
        </w:rPr>
      </w:pPr>
      <w:r>
        <w:rPr>
          <w:rFonts w:eastAsia="Arial"/>
          <w:bCs/>
          <w:color w:val="000000"/>
        </w:rPr>
        <w:t>+ Kỷ niệm ngày Thành lập Quân đội Nhân dân Việt Nam (22/12/1930-22/12/2018)</w:t>
      </w:r>
    </w:p>
    <w:p w:rsidR="00E2025C" w:rsidRDefault="00E2025C" w:rsidP="00E2025C">
      <w:pPr>
        <w:tabs>
          <w:tab w:val="left" w:pos="709"/>
          <w:tab w:val="left" w:pos="851"/>
          <w:tab w:val="left" w:pos="993"/>
        </w:tabs>
        <w:ind w:firstLine="709"/>
        <w:jc w:val="both"/>
        <w:rPr>
          <w:rFonts w:eastAsia="Arial"/>
          <w:bCs/>
          <w:color w:val="000000"/>
        </w:rPr>
      </w:pPr>
      <w:r>
        <w:rPr>
          <w:rFonts w:eastAsia="Arial"/>
          <w:bCs/>
          <w:color w:val="000000"/>
        </w:rPr>
        <w:t>+ Kỷ niệm 12</w:t>
      </w:r>
      <w:r w:rsidR="00C05D3B">
        <w:rPr>
          <w:rFonts w:eastAsia="Arial"/>
          <w:bCs/>
          <w:color w:val="000000"/>
        </w:rPr>
        <w:t>1</w:t>
      </w:r>
      <w:r>
        <w:rPr>
          <w:rFonts w:eastAsia="Arial"/>
          <w:bCs/>
          <w:color w:val="000000"/>
        </w:rPr>
        <w:t xml:space="preserve"> năm Ngày sinh đồng chí Võ Văn Ngân (1898-201</w:t>
      </w:r>
      <w:r w:rsidR="00C05D3B">
        <w:rPr>
          <w:rFonts w:eastAsia="Arial"/>
          <w:bCs/>
          <w:color w:val="000000"/>
        </w:rPr>
        <w:t>9</w:t>
      </w:r>
      <w:r>
        <w:rPr>
          <w:rFonts w:eastAsia="Arial"/>
          <w:bCs/>
          <w:color w:val="000000"/>
        </w:rPr>
        <w:t>).</w:t>
      </w:r>
    </w:p>
    <w:p w:rsidR="00E2025C" w:rsidRDefault="00E2025C" w:rsidP="00E2025C">
      <w:pPr>
        <w:tabs>
          <w:tab w:val="left" w:pos="709"/>
          <w:tab w:val="left" w:pos="851"/>
          <w:tab w:val="left" w:pos="993"/>
        </w:tabs>
        <w:ind w:firstLine="709"/>
        <w:jc w:val="both"/>
        <w:rPr>
          <w:rFonts w:eastAsia="Arial"/>
          <w:color w:val="000000"/>
        </w:rPr>
      </w:pPr>
      <w:r>
        <w:rPr>
          <w:rFonts w:eastAsia="Arial"/>
          <w:color w:val="000000"/>
        </w:rPr>
        <w:t>+ Tổ chức triển khai học tập bồi dưỡng chính trị</w:t>
      </w:r>
      <w:r w:rsidR="00C05D3B">
        <w:rPr>
          <w:rFonts w:eastAsia="Arial"/>
          <w:color w:val="000000"/>
        </w:rPr>
        <w:t xml:space="preserve"> Hè 2019</w:t>
      </w:r>
      <w:r>
        <w:rPr>
          <w:rFonts w:eastAsia="Arial"/>
          <w:color w:val="000000"/>
        </w:rPr>
        <w:t xml:space="preserve"> </w:t>
      </w:r>
      <w:proofErr w:type="gramStart"/>
      <w:r>
        <w:rPr>
          <w:rFonts w:eastAsia="Arial"/>
          <w:color w:val="000000"/>
        </w:rPr>
        <w:t>theo</w:t>
      </w:r>
      <w:proofErr w:type="gramEnd"/>
      <w:r>
        <w:rPr>
          <w:rFonts w:eastAsia="Arial"/>
          <w:color w:val="000000"/>
        </w:rPr>
        <w:t xml:space="preserve"> kế hoạch của Sở GD&amp;DT.</w:t>
      </w:r>
    </w:p>
    <w:p w:rsidR="00E2025C" w:rsidRDefault="00E2025C" w:rsidP="00E2025C">
      <w:pPr>
        <w:tabs>
          <w:tab w:val="left" w:pos="709"/>
        </w:tabs>
        <w:spacing w:line="264" w:lineRule="auto"/>
        <w:ind w:left="720"/>
        <w:jc w:val="both"/>
        <w:rPr>
          <w:b/>
          <w:szCs w:val="28"/>
        </w:rPr>
      </w:pPr>
      <w:r>
        <w:rPr>
          <w:b/>
          <w:szCs w:val="28"/>
        </w:rPr>
        <w:t>VI. Những đề xuất kiến nghị:</w:t>
      </w:r>
    </w:p>
    <w:p w:rsidR="00E2025C" w:rsidRDefault="00CD4CDB" w:rsidP="00E2025C">
      <w:pPr>
        <w:pStyle w:val="ListParagraph"/>
        <w:tabs>
          <w:tab w:val="left" w:pos="709"/>
        </w:tabs>
        <w:spacing w:line="264" w:lineRule="auto"/>
        <w:ind w:left="1080"/>
        <w:jc w:val="both"/>
        <w:rPr>
          <w:b/>
          <w:szCs w:val="28"/>
        </w:rPr>
      </w:pPr>
      <w:r>
        <w:rPr>
          <w:b/>
          <w:szCs w:val="28"/>
        </w:rPr>
        <w:tab/>
      </w:r>
      <w:r>
        <w:rPr>
          <w:b/>
          <w:szCs w:val="28"/>
        </w:rPr>
        <w:tab/>
      </w:r>
      <w:r>
        <w:rPr>
          <w:b/>
          <w:szCs w:val="28"/>
        </w:rPr>
        <w:tab/>
      </w:r>
      <w:r>
        <w:rPr>
          <w:b/>
          <w:szCs w:val="28"/>
        </w:rPr>
        <w:tab/>
      </w:r>
      <w:r>
        <w:rPr>
          <w:b/>
          <w:szCs w:val="28"/>
        </w:rPr>
        <w:tab/>
      </w:r>
      <w:r>
        <w:rPr>
          <w:b/>
          <w:szCs w:val="28"/>
        </w:rPr>
        <w:t>Không có</w:t>
      </w:r>
    </w:p>
    <w:p w:rsidR="00CD4CDB" w:rsidRDefault="00CD4CDB" w:rsidP="00E2025C">
      <w:pPr>
        <w:pStyle w:val="ListParagraph"/>
        <w:tabs>
          <w:tab w:val="left" w:pos="709"/>
        </w:tabs>
        <w:spacing w:line="264" w:lineRule="auto"/>
        <w:ind w:left="1080"/>
        <w:jc w:val="both"/>
        <w:rPr>
          <w:b/>
          <w:szCs w:val="28"/>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010"/>
        <w:gridCol w:w="3280"/>
      </w:tblGrid>
      <w:tr w:rsidR="00E2025C" w:rsidTr="00E2025C">
        <w:tc>
          <w:tcPr>
            <w:tcW w:w="6204" w:type="dxa"/>
            <w:hideMark/>
          </w:tcPr>
          <w:p w:rsidR="00E2025C" w:rsidRDefault="00E2025C">
            <w:pPr>
              <w:tabs>
                <w:tab w:val="left" w:pos="709"/>
                <w:tab w:val="left" w:pos="851"/>
                <w:tab w:val="left" w:pos="993"/>
              </w:tabs>
              <w:spacing w:line="264" w:lineRule="auto"/>
              <w:jc w:val="both"/>
              <w:rPr>
                <w:szCs w:val="28"/>
                <w:u w:val="single"/>
              </w:rPr>
            </w:pPr>
            <w:r>
              <w:rPr>
                <w:szCs w:val="28"/>
                <w:u w:val="single"/>
              </w:rPr>
              <w:t xml:space="preserve">Nơi nhận </w:t>
            </w:r>
          </w:p>
          <w:p w:rsidR="00E2025C" w:rsidRDefault="00E2025C">
            <w:pPr>
              <w:pStyle w:val="ListParagraph"/>
              <w:numPr>
                <w:ilvl w:val="0"/>
                <w:numId w:val="10"/>
              </w:numPr>
              <w:tabs>
                <w:tab w:val="left" w:pos="142"/>
              </w:tabs>
              <w:spacing w:line="264" w:lineRule="auto"/>
              <w:ind w:left="0" w:firstLine="0"/>
              <w:jc w:val="both"/>
              <w:rPr>
                <w:sz w:val="24"/>
              </w:rPr>
            </w:pPr>
            <w:r>
              <w:rPr>
                <w:sz w:val="24"/>
              </w:rPr>
              <w:t>Đảng ủy Sở GD&amp;ĐT (để báo cáo),</w:t>
            </w:r>
          </w:p>
          <w:p w:rsidR="00E2025C" w:rsidRDefault="00E2025C">
            <w:pPr>
              <w:pStyle w:val="ListParagraph"/>
              <w:numPr>
                <w:ilvl w:val="0"/>
                <w:numId w:val="10"/>
              </w:numPr>
              <w:tabs>
                <w:tab w:val="left" w:pos="142"/>
              </w:tabs>
              <w:spacing w:line="264" w:lineRule="auto"/>
              <w:ind w:left="0" w:firstLine="0"/>
              <w:jc w:val="both"/>
              <w:rPr>
                <w:sz w:val="24"/>
              </w:rPr>
            </w:pPr>
            <w:r>
              <w:rPr>
                <w:sz w:val="24"/>
              </w:rPr>
              <w:t>BCH Đảng bộ Trường (để biêt),</w:t>
            </w:r>
          </w:p>
          <w:p w:rsidR="00E2025C" w:rsidRDefault="00E2025C">
            <w:pPr>
              <w:pStyle w:val="ListParagraph"/>
              <w:numPr>
                <w:ilvl w:val="0"/>
                <w:numId w:val="10"/>
              </w:numPr>
              <w:tabs>
                <w:tab w:val="left" w:pos="142"/>
              </w:tabs>
              <w:spacing w:line="264" w:lineRule="auto"/>
              <w:ind w:left="0" w:firstLine="0"/>
              <w:jc w:val="both"/>
              <w:rPr>
                <w:b/>
                <w:sz w:val="24"/>
              </w:rPr>
            </w:pPr>
            <w:r>
              <w:rPr>
                <w:sz w:val="24"/>
              </w:rPr>
              <w:t>Lưu Đảng ủy.</w:t>
            </w:r>
          </w:p>
        </w:tc>
        <w:tc>
          <w:tcPr>
            <w:tcW w:w="3367" w:type="dxa"/>
          </w:tcPr>
          <w:p w:rsidR="00E2025C" w:rsidRDefault="00E2025C">
            <w:pPr>
              <w:tabs>
                <w:tab w:val="left" w:pos="709"/>
                <w:tab w:val="left" w:pos="851"/>
                <w:tab w:val="left" w:pos="993"/>
              </w:tabs>
              <w:spacing w:line="264" w:lineRule="auto"/>
              <w:jc w:val="center"/>
              <w:rPr>
                <w:b/>
                <w:szCs w:val="28"/>
              </w:rPr>
            </w:pPr>
            <w:r>
              <w:rPr>
                <w:b/>
                <w:szCs w:val="28"/>
              </w:rPr>
              <w:t>T/M BAN CHẤP HÀNH</w:t>
            </w:r>
          </w:p>
          <w:p w:rsidR="00E2025C" w:rsidRDefault="00E2025C">
            <w:pPr>
              <w:tabs>
                <w:tab w:val="left" w:pos="709"/>
                <w:tab w:val="left" w:pos="851"/>
                <w:tab w:val="left" w:pos="993"/>
              </w:tabs>
              <w:spacing w:line="264" w:lineRule="auto"/>
              <w:jc w:val="center"/>
              <w:rPr>
                <w:szCs w:val="28"/>
              </w:rPr>
            </w:pPr>
            <w:r>
              <w:rPr>
                <w:szCs w:val="28"/>
              </w:rPr>
              <w:t>BÍ THƯ</w:t>
            </w:r>
          </w:p>
          <w:p w:rsidR="00E2025C" w:rsidRDefault="00E2025C">
            <w:pPr>
              <w:tabs>
                <w:tab w:val="left" w:pos="709"/>
                <w:tab w:val="left" w:pos="851"/>
                <w:tab w:val="left" w:pos="993"/>
              </w:tabs>
              <w:spacing w:line="264" w:lineRule="auto"/>
              <w:rPr>
                <w:b/>
                <w:szCs w:val="28"/>
              </w:rPr>
            </w:pPr>
          </w:p>
          <w:p w:rsidR="00E2025C" w:rsidRDefault="00E2025C">
            <w:pPr>
              <w:tabs>
                <w:tab w:val="left" w:pos="709"/>
                <w:tab w:val="left" w:pos="851"/>
                <w:tab w:val="left" w:pos="993"/>
              </w:tabs>
              <w:spacing w:line="264" w:lineRule="auto"/>
              <w:rPr>
                <w:b/>
                <w:szCs w:val="28"/>
              </w:rPr>
            </w:pPr>
          </w:p>
          <w:p w:rsidR="00E2025C" w:rsidRDefault="00E2025C">
            <w:pPr>
              <w:tabs>
                <w:tab w:val="left" w:pos="709"/>
                <w:tab w:val="left" w:pos="851"/>
                <w:tab w:val="left" w:pos="993"/>
              </w:tabs>
              <w:spacing w:line="264" w:lineRule="auto"/>
              <w:rPr>
                <w:b/>
                <w:szCs w:val="28"/>
              </w:rPr>
            </w:pPr>
          </w:p>
          <w:p w:rsidR="00E2025C" w:rsidRDefault="00E2025C">
            <w:pPr>
              <w:tabs>
                <w:tab w:val="left" w:pos="709"/>
                <w:tab w:val="left" w:pos="851"/>
                <w:tab w:val="left" w:pos="993"/>
              </w:tabs>
              <w:spacing w:line="264" w:lineRule="auto"/>
              <w:jc w:val="center"/>
              <w:rPr>
                <w:b/>
                <w:szCs w:val="28"/>
              </w:rPr>
            </w:pPr>
          </w:p>
          <w:p w:rsidR="00E2025C" w:rsidRDefault="00E2025C">
            <w:pPr>
              <w:tabs>
                <w:tab w:val="left" w:pos="709"/>
                <w:tab w:val="left" w:pos="851"/>
                <w:tab w:val="left" w:pos="993"/>
              </w:tabs>
              <w:spacing w:line="264" w:lineRule="auto"/>
              <w:jc w:val="center"/>
              <w:rPr>
                <w:b/>
                <w:szCs w:val="28"/>
              </w:rPr>
            </w:pPr>
            <w:r>
              <w:rPr>
                <w:b/>
                <w:szCs w:val="28"/>
              </w:rPr>
              <w:t>Phạm Hữu Lộc</w:t>
            </w:r>
          </w:p>
        </w:tc>
      </w:tr>
    </w:tbl>
    <w:p w:rsidR="00E2025C" w:rsidRDefault="00E2025C" w:rsidP="00E2025C">
      <w:pPr>
        <w:tabs>
          <w:tab w:val="left" w:pos="709"/>
          <w:tab w:val="left" w:pos="851"/>
          <w:tab w:val="left" w:pos="993"/>
        </w:tabs>
        <w:spacing w:line="264" w:lineRule="auto"/>
        <w:jc w:val="both"/>
        <w:rPr>
          <w:b/>
          <w:szCs w:val="28"/>
        </w:rPr>
      </w:pPr>
    </w:p>
    <w:p w:rsidR="00E2025C" w:rsidRDefault="00E2025C" w:rsidP="00E2025C">
      <w:pPr>
        <w:tabs>
          <w:tab w:val="left" w:pos="709"/>
          <w:tab w:val="left" w:pos="851"/>
          <w:tab w:val="left" w:pos="993"/>
        </w:tabs>
        <w:spacing w:line="264" w:lineRule="auto"/>
        <w:ind w:firstLine="567"/>
        <w:jc w:val="both"/>
        <w:rPr>
          <w:b/>
          <w:szCs w:val="28"/>
        </w:rPr>
      </w:pP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t xml:space="preserve">    </w:t>
      </w:r>
    </w:p>
    <w:p w:rsidR="00D42F40" w:rsidRDefault="00D42F40"/>
    <w:sectPr w:rsidR="00D42F40" w:rsidSect="00D32F6F">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651F0"/>
    <w:multiLevelType w:val="hybridMultilevel"/>
    <w:tmpl w:val="5D92414C"/>
    <w:lvl w:ilvl="0" w:tplc="BCB60C7C">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38CC18DC"/>
    <w:multiLevelType w:val="hybridMultilevel"/>
    <w:tmpl w:val="EF44AEDA"/>
    <w:lvl w:ilvl="0" w:tplc="0EF88DD0">
      <w:start w:val="1"/>
      <w:numFmt w:val="decimal"/>
      <w:lvlText w:val="%1."/>
      <w:lvlJc w:val="left"/>
      <w:pPr>
        <w:ind w:left="1095" w:hanging="37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4">
    <w:nsid w:val="5259653B"/>
    <w:multiLevelType w:val="hybridMultilevel"/>
    <w:tmpl w:val="A762C7B6"/>
    <w:lvl w:ilvl="0" w:tplc="B3F072C6">
      <w:start w:val="1"/>
      <w:numFmt w:val="upperRoman"/>
      <w:lvlText w:val="%1."/>
      <w:lvlJc w:val="left"/>
      <w:pPr>
        <w:ind w:left="1429" w:hanging="72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5">
    <w:nsid w:val="591669F2"/>
    <w:multiLevelType w:val="hybridMultilevel"/>
    <w:tmpl w:val="96002B06"/>
    <w:lvl w:ilvl="0" w:tplc="959E6BB0">
      <w:start w:val="5"/>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BEF30BC"/>
    <w:multiLevelType w:val="hybridMultilevel"/>
    <w:tmpl w:val="EF44AEDA"/>
    <w:lvl w:ilvl="0" w:tplc="0EF88DD0">
      <w:start w:val="1"/>
      <w:numFmt w:val="decimal"/>
      <w:lvlText w:val="%1."/>
      <w:lvlJc w:val="left"/>
      <w:pPr>
        <w:ind w:left="1095" w:hanging="37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63F403C"/>
    <w:multiLevelType w:val="multilevel"/>
    <w:tmpl w:val="CF48A136"/>
    <w:lvl w:ilvl="0">
      <w:start w:val="1"/>
      <w:numFmt w:val="upperRoman"/>
      <w:lvlText w:val="%1."/>
      <w:lvlJc w:val="left"/>
      <w:pPr>
        <w:ind w:left="1440" w:hanging="72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nsid w:val="682C302A"/>
    <w:multiLevelType w:val="hybridMultilevel"/>
    <w:tmpl w:val="FF4499E6"/>
    <w:lvl w:ilvl="0" w:tplc="F2D8F8B0">
      <w:start w:val="1"/>
      <w:numFmt w:val="bullet"/>
      <w:lvlText w:val="-"/>
      <w:lvlJc w:val="left"/>
      <w:pPr>
        <w:ind w:left="3850" w:hanging="360"/>
      </w:pPr>
      <w:rPr>
        <w:rFonts w:ascii="Times New Roman" w:eastAsia="Arial" w:hAnsi="Times New Roman" w:cs="Times New Roman" w:hint="default"/>
      </w:rPr>
    </w:lvl>
    <w:lvl w:ilvl="1" w:tplc="04090003" w:tentative="1">
      <w:start w:val="1"/>
      <w:numFmt w:val="bullet"/>
      <w:lvlText w:val="o"/>
      <w:lvlJc w:val="left"/>
      <w:pPr>
        <w:ind w:left="4570" w:hanging="360"/>
      </w:pPr>
      <w:rPr>
        <w:rFonts w:ascii="Courier New" w:hAnsi="Courier New" w:cs="Courier New" w:hint="default"/>
      </w:rPr>
    </w:lvl>
    <w:lvl w:ilvl="2" w:tplc="04090005" w:tentative="1">
      <w:start w:val="1"/>
      <w:numFmt w:val="bullet"/>
      <w:lvlText w:val=""/>
      <w:lvlJc w:val="left"/>
      <w:pPr>
        <w:ind w:left="5290" w:hanging="360"/>
      </w:pPr>
      <w:rPr>
        <w:rFonts w:ascii="Wingdings" w:hAnsi="Wingdings" w:hint="default"/>
      </w:rPr>
    </w:lvl>
    <w:lvl w:ilvl="3" w:tplc="04090001" w:tentative="1">
      <w:start w:val="1"/>
      <w:numFmt w:val="bullet"/>
      <w:lvlText w:val=""/>
      <w:lvlJc w:val="left"/>
      <w:pPr>
        <w:ind w:left="6010" w:hanging="360"/>
      </w:pPr>
      <w:rPr>
        <w:rFonts w:ascii="Symbol" w:hAnsi="Symbol" w:hint="default"/>
      </w:rPr>
    </w:lvl>
    <w:lvl w:ilvl="4" w:tplc="04090003" w:tentative="1">
      <w:start w:val="1"/>
      <w:numFmt w:val="bullet"/>
      <w:lvlText w:val="o"/>
      <w:lvlJc w:val="left"/>
      <w:pPr>
        <w:ind w:left="6730" w:hanging="360"/>
      </w:pPr>
      <w:rPr>
        <w:rFonts w:ascii="Courier New" w:hAnsi="Courier New" w:cs="Courier New" w:hint="default"/>
      </w:rPr>
    </w:lvl>
    <w:lvl w:ilvl="5" w:tplc="04090005" w:tentative="1">
      <w:start w:val="1"/>
      <w:numFmt w:val="bullet"/>
      <w:lvlText w:val=""/>
      <w:lvlJc w:val="left"/>
      <w:pPr>
        <w:ind w:left="7450" w:hanging="360"/>
      </w:pPr>
      <w:rPr>
        <w:rFonts w:ascii="Wingdings" w:hAnsi="Wingdings" w:hint="default"/>
      </w:rPr>
    </w:lvl>
    <w:lvl w:ilvl="6" w:tplc="04090001" w:tentative="1">
      <w:start w:val="1"/>
      <w:numFmt w:val="bullet"/>
      <w:lvlText w:val=""/>
      <w:lvlJc w:val="left"/>
      <w:pPr>
        <w:ind w:left="8170" w:hanging="360"/>
      </w:pPr>
      <w:rPr>
        <w:rFonts w:ascii="Symbol" w:hAnsi="Symbol" w:hint="default"/>
      </w:rPr>
    </w:lvl>
    <w:lvl w:ilvl="7" w:tplc="04090003" w:tentative="1">
      <w:start w:val="1"/>
      <w:numFmt w:val="bullet"/>
      <w:lvlText w:val="o"/>
      <w:lvlJc w:val="left"/>
      <w:pPr>
        <w:ind w:left="8890" w:hanging="360"/>
      </w:pPr>
      <w:rPr>
        <w:rFonts w:ascii="Courier New" w:hAnsi="Courier New" w:cs="Courier New" w:hint="default"/>
      </w:rPr>
    </w:lvl>
    <w:lvl w:ilvl="8" w:tplc="04090005" w:tentative="1">
      <w:start w:val="1"/>
      <w:numFmt w:val="bullet"/>
      <w:lvlText w:val=""/>
      <w:lvlJc w:val="left"/>
      <w:pPr>
        <w:ind w:left="9610" w:hanging="360"/>
      </w:pPr>
      <w:rPr>
        <w:rFonts w:ascii="Wingdings" w:hAnsi="Wingdings" w:hint="default"/>
      </w:rPr>
    </w:lvl>
  </w:abstractNum>
  <w:num w:numId="1">
    <w:abstractNumId w:val="1"/>
  </w:num>
  <w:num w:numId="2">
    <w:abstractNumId w:val="1"/>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num>
  <w:num w:numId="9">
    <w:abstractNumId w:val="0"/>
  </w:num>
  <w:num w:numId="10">
    <w:abstractNumId w:val="0"/>
  </w:num>
  <w:num w:numId="11">
    <w:abstractNumId w:val="7"/>
  </w:num>
  <w:num w:numId="12">
    <w:abstractNumId w:val="2"/>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25C"/>
    <w:rsid w:val="0011760F"/>
    <w:rsid w:val="001A09AF"/>
    <w:rsid w:val="001A1C1F"/>
    <w:rsid w:val="001A1DCE"/>
    <w:rsid w:val="001B75CF"/>
    <w:rsid w:val="001E4E0C"/>
    <w:rsid w:val="001F368F"/>
    <w:rsid w:val="002174DE"/>
    <w:rsid w:val="002D2464"/>
    <w:rsid w:val="003229F9"/>
    <w:rsid w:val="00366B37"/>
    <w:rsid w:val="00374C03"/>
    <w:rsid w:val="00457BFB"/>
    <w:rsid w:val="00492B66"/>
    <w:rsid w:val="004B6948"/>
    <w:rsid w:val="005022C4"/>
    <w:rsid w:val="00540C64"/>
    <w:rsid w:val="00556D40"/>
    <w:rsid w:val="005A6609"/>
    <w:rsid w:val="00615F56"/>
    <w:rsid w:val="00683932"/>
    <w:rsid w:val="006D2F66"/>
    <w:rsid w:val="006E4264"/>
    <w:rsid w:val="006F4EF5"/>
    <w:rsid w:val="00747C9A"/>
    <w:rsid w:val="00777674"/>
    <w:rsid w:val="007E7355"/>
    <w:rsid w:val="00887DED"/>
    <w:rsid w:val="008C224C"/>
    <w:rsid w:val="009E04B6"/>
    <w:rsid w:val="00A04DE2"/>
    <w:rsid w:val="00AB407F"/>
    <w:rsid w:val="00AC3FE5"/>
    <w:rsid w:val="00AD24E7"/>
    <w:rsid w:val="00AE2EA1"/>
    <w:rsid w:val="00AF73B2"/>
    <w:rsid w:val="00B03E5C"/>
    <w:rsid w:val="00B32482"/>
    <w:rsid w:val="00B47F4D"/>
    <w:rsid w:val="00B73EF9"/>
    <w:rsid w:val="00B76D01"/>
    <w:rsid w:val="00B77254"/>
    <w:rsid w:val="00BA6771"/>
    <w:rsid w:val="00BD02E9"/>
    <w:rsid w:val="00BD0830"/>
    <w:rsid w:val="00C05D3B"/>
    <w:rsid w:val="00C313EA"/>
    <w:rsid w:val="00C9374F"/>
    <w:rsid w:val="00CD4CDB"/>
    <w:rsid w:val="00D02DB1"/>
    <w:rsid w:val="00D32F6F"/>
    <w:rsid w:val="00D42F40"/>
    <w:rsid w:val="00D44411"/>
    <w:rsid w:val="00D8710E"/>
    <w:rsid w:val="00DC7967"/>
    <w:rsid w:val="00E2025C"/>
    <w:rsid w:val="00E76B70"/>
    <w:rsid w:val="00EE77E1"/>
    <w:rsid w:val="00F06A3E"/>
    <w:rsid w:val="00F91564"/>
    <w:rsid w:val="00FA5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25C"/>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E2025C"/>
    <w:pPr>
      <w:tabs>
        <w:tab w:val="center" w:pos="4680"/>
        <w:tab w:val="right" w:pos="9360"/>
      </w:tabs>
    </w:pPr>
  </w:style>
  <w:style w:type="character" w:customStyle="1" w:styleId="FooterChar">
    <w:name w:val="Footer Char"/>
    <w:basedOn w:val="DefaultParagraphFont"/>
    <w:link w:val="Footer"/>
    <w:uiPriority w:val="99"/>
    <w:semiHidden/>
    <w:rsid w:val="00E2025C"/>
    <w:rPr>
      <w:rFonts w:ascii="Times New Roman" w:eastAsia="Times New Roman" w:hAnsi="Times New Roman" w:cs="Times New Roman"/>
      <w:sz w:val="28"/>
      <w:szCs w:val="24"/>
    </w:rPr>
  </w:style>
  <w:style w:type="paragraph" w:styleId="ListParagraph">
    <w:name w:val="List Paragraph"/>
    <w:basedOn w:val="Normal"/>
    <w:uiPriority w:val="34"/>
    <w:qFormat/>
    <w:rsid w:val="00E2025C"/>
    <w:pPr>
      <w:ind w:left="720"/>
      <w:contextualSpacing/>
    </w:pPr>
  </w:style>
  <w:style w:type="character" w:customStyle="1" w:styleId="Vnbnnidung2">
    <w:name w:val="Văn bản nội dung (2)_"/>
    <w:link w:val="Vnbnnidung20"/>
    <w:locked/>
    <w:rsid w:val="00E2025C"/>
    <w:rPr>
      <w:rFonts w:ascii="Times New Roman" w:eastAsia="Times New Roman" w:hAnsi="Times New Roman" w:cs="Times New Roman"/>
      <w:shd w:val="clear" w:color="auto" w:fill="FFFFFF"/>
    </w:rPr>
  </w:style>
  <w:style w:type="paragraph" w:customStyle="1" w:styleId="Vnbnnidung20">
    <w:name w:val="Văn bản nội dung (2)"/>
    <w:basedOn w:val="Normal"/>
    <w:link w:val="Vnbnnidung2"/>
    <w:rsid w:val="00E2025C"/>
    <w:pPr>
      <w:widowControl w:val="0"/>
      <w:shd w:val="clear" w:color="auto" w:fill="FFFFFF"/>
      <w:spacing w:after="120" w:line="0" w:lineRule="atLeast"/>
      <w:ind w:firstLine="620"/>
      <w:jc w:val="both"/>
    </w:pPr>
    <w:rPr>
      <w:sz w:val="22"/>
      <w:szCs w:val="22"/>
    </w:rPr>
  </w:style>
  <w:style w:type="table" w:styleId="TableGrid">
    <w:name w:val="Table Grid"/>
    <w:basedOn w:val="TableNormal"/>
    <w:uiPriority w:val="59"/>
    <w:rsid w:val="00E2025C"/>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link w:val="Bodytext20"/>
    <w:locked/>
    <w:rsid w:val="00C313EA"/>
    <w:rPr>
      <w:spacing w:val="10"/>
      <w:sz w:val="25"/>
      <w:szCs w:val="25"/>
      <w:shd w:val="clear" w:color="auto" w:fill="FFFFFF"/>
    </w:rPr>
  </w:style>
  <w:style w:type="paragraph" w:customStyle="1" w:styleId="Bodytext20">
    <w:name w:val="Body text (2)"/>
    <w:basedOn w:val="Normal"/>
    <w:link w:val="Bodytext2"/>
    <w:rsid w:val="00C313E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25C"/>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E2025C"/>
    <w:pPr>
      <w:tabs>
        <w:tab w:val="center" w:pos="4680"/>
        <w:tab w:val="right" w:pos="9360"/>
      </w:tabs>
    </w:pPr>
  </w:style>
  <w:style w:type="character" w:customStyle="1" w:styleId="FooterChar">
    <w:name w:val="Footer Char"/>
    <w:basedOn w:val="DefaultParagraphFont"/>
    <w:link w:val="Footer"/>
    <w:uiPriority w:val="99"/>
    <w:semiHidden/>
    <w:rsid w:val="00E2025C"/>
    <w:rPr>
      <w:rFonts w:ascii="Times New Roman" w:eastAsia="Times New Roman" w:hAnsi="Times New Roman" w:cs="Times New Roman"/>
      <w:sz w:val="28"/>
      <w:szCs w:val="24"/>
    </w:rPr>
  </w:style>
  <w:style w:type="paragraph" w:styleId="ListParagraph">
    <w:name w:val="List Paragraph"/>
    <w:basedOn w:val="Normal"/>
    <w:uiPriority w:val="34"/>
    <w:qFormat/>
    <w:rsid w:val="00E2025C"/>
    <w:pPr>
      <w:ind w:left="720"/>
      <w:contextualSpacing/>
    </w:pPr>
  </w:style>
  <w:style w:type="character" w:customStyle="1" w:styleId="Vnbnnidung2">
    <w:name w:val="Văn bản nội dung (2)_"/>
    <w:link w:val="Vnbnnidung20"/>
    <w:locked/>
    <w:rsid w:val="00E2025C"/>
    <w:rPr>
      <w:rFonts w:ascii="Times New Roman" w:eastAsia="Times New Roman" w:hAnsi="Times New Roman" w:cs="Times New Roman"/>
      <w:shd w:val="clear" w:color="auto" w:fill="FFFFFF"/>
    </w:rPr>
  </w:style>
  <w:style w:type="paragraph" w:customStyle="1" w:styleId="Vnbnnidung20">
    <w:name w:val="Văn bản nội dung (2)"/>
    <w:basedOn w:val="Normal"/>
    <w:link w:val="Vnbnnidung2"/>
    <w:rsid w:val="00E2025C"/>
    <w:pPr>
      <w:widowControl w:val="0"/>
      <w:shd w:val="clear" w:color="auto" w:fill="FFFFFF"/>
      <w:spacing w:after="120" w:line="0" w:lineRule="atLeast"/>
      <w:ind w:firstLine="620"/>
      <w:jc w:val="both"/>
    </w:pPr>
    <w:rPr>
      <w:sz w:val="22"/>
      <w:szCs w:val="22"/>
    </w:rPr>
  </w:style>
  <w:style w:type="table" w:styleId="TableGrid">
    <w:name w:val="Table Grid"/>
    <w:basedOn w:val="TableNormal"/>
    <w:uiPriority w:val="59"/>
    <w:rsid w:val="00E2025C"/>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link w:val="Bodytext20"/>
    <w:locked/>
    <w:rsid w:val="00C313EA"/>
    <w:rPr>
      <w:spacing w:val="10"/>
      <w:sz w:val="25"/>
      <w:szCs w:val="25"/>
      <w:shd w:val="clear" w:color="auto" w:fill="FFFFFF"/>
    </w:rPr>
  </w:style>
  <w:style w:type="paragraph" w:customStyle="1" w:styleId="Bodytext20">
    <w:name w:val="Body text (2)"/>
    <w:basedOn w:val="Normal"/>
    <w:link w:val="Bodytext2"/>
    <w:rsid w:val="00C313E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0577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B10E0-74AA-4443-9865-9894B9ECF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7</Pages>
  <Words>2767</Words>
  <Characters>15774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48</cp:revision>
  <dcterms:created xsi:type="dcterms:W3CDTF">2019-07-04T00:17:00Z</dcterms:created>
  <dcterms:modified xsi:type="dcterms:W3CDTF">2019-07-05T00:32:00Z</dcterms:modified>
</cp:coreProperties>
</file>